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D6BE" w14:textId="77777777" w:rsidR="00BC47E5" w:rsidRPr="00E23A08" w:rsidRDefault="00BC47E5" w:rsidP="00BC47E5">
      <w:pPr>
        <w:spacing w:before="100" w:beforeAutospacing="1" w:after="100" w:afterAutospacing="1" w:line="240" w:lineRule="auto"/>
        <w:outlineLvl w:val="0"/>
        <w:rPr>
          <w:rFonts w:ascii="Open Sans" w:eastAsia="Times New Roman" w:hAnsi="Open Sans" w:cs="Open Sans"/>
          <w:b/>
          <w:bCs/>
          <w:color w:val="1F497D" w:themeColor="text2"/>
          <w:kern w:val="36"/>
          <w:lang w:eastAsia="en-GB"/>
        </w:rPr>
      </w:pPr>
      <w:r w:rsidRPr="00E23A08">
        <w:rPr>
          <w:rFonts w:ascii="Times New Roman" w:eastAsia="Times New Roman" w:hAnsi="Times New Roman" w:cs="Times New Roman"/>
          <w:b/>
          <w:bCs/>
          <w:noProof/>
          <w:color w:val="1F497D" w:themeColor="text2"/>
          <w:kern w:val="36"/>
          <w:sz w:val="48"/>
          <w:szCs w:val="48"/>
          <w:lang w:eastAsia="en-GB"/>
        </w:rPr>
        <w:drawing>
          <wp:anchor distT="0" distB="0" distL="114300" distR="114300" simplePos="0" relativeHeight="251658240" behindDoc="1" locked="0" layoutInCell="1" allowOverlap="1" wp14:anchorId="6B21DBA0" wp14:editId="7D1C6592">
            <wp:simplePos x="0" y="0"/>
            <wp:positionH relativeFrom="column">
              <wp:posOffset>-314325</wp:posOffset>
            </wp:positionH>
            <wp:positionV relativeFrom="paragraph">
              <wp:posOffset>-447675</wp:posOffset>
            </wp:positionV>
            <wp:extent cx="3329860" cy="1209675"/>
            <wp:effectExtent l="0" t="0" r="0" b="0"/>
            <wp:wrapNone/>
            <wp:docPr id="1" name="Picture 1" descr="C:\Users\Harrowcab_2\AppData\Local\Microsoft\Windows\Temporary Internet Files\Content.Word\inhouse_blue_small_H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owcab_2\AppData\Local\Microsoft\Windows\Temporary Internet Files\Content.Word\inhouse_blue_small_Harro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86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70B8B" w14:textId="77777777" w:rsidR="00BC47E5" w:rsidRPr="00E23A08" w:rsidRDefault="00BC47E5" w:rsidP="009B3C0A">
      <w:pPr>
        <w:spacing w:before="100" w:beforeAutospacing="1" w:after="100" w:afterAutospacing="1" w:line="240" w:lineRule="auto"/>
        <w:ind w:firstLine="720"/>
        <w:outlineLvl w:val="0"/>
        <w:rPr>
          <w:rFonts w:ascii="Open Sans" w:eastAsia="Times New Roman" w:hAnsi="Open Sans" w:cs="Open Sans"/>
          <w:b/>
          <w:bCs/>
          <w:color w:val="1F497D" w:themeColor="text2"/>
          <w:kern w:val="36"/>
          <w:sz w:val="28"/>
          <w:szCs w:val="28"/>
          <w:lang w:eastAsia="en-GB"/>
        </w:rPr>
      </w:pPr>
    </w:p>
    <w:p w14:paraId="53A7660E" w14:textId="77777777" w:rsidR="007F1707" w:rsidRPr="00E23A08" w:rsidRDefault="007F1707" w:rsidP="00FB2815">
      <w:pPr>
        <w:spacing w:after="0" w:line="240" w:lineRule="auto"/>
        <w:rPr>
          <w:rFonts w:ascii="Arial" w:hAnsi="Arial" w:cs="Arial"/>
          <w:b/>
          <w:bCs/>
          <w:color w:val="1F497D" w:themeColor="text2"/>
          <w:sz w:val="24"/>
          <w:szCs w:val="24"/>
          <w:u w:val="single"/>
        </w:rPr>
      </w:pPr>
    </w:p>
    <w:p w14:paraId="449EEAFE" w14:textId="77777777" w:rsidR="007F1707" w:rsidRPr="007F1707" w:rsidRDefault="007F1707" w:rsidP="007F1707">
      <w:pPr>
        <w:spacing w:before="100" w:beforeAutospacing="1" w:after="100" w:afterAutospacing="1" w:line="240" w:lineRule="auto"/>
        <w:outlineLvl w:val="0"/>
        <w:rPr>
          <w:rFonts w:ascii="Open Sans" w:eastAsia="Times New Roman" w:hAnsi="Open Sans" w:cs="Open Sans"/>
          <w:b/>
          <w:bCs/>
          <w:color w:val="002060"/>
          <w:kern w:val="36"/>
          <w:sz w:val="24"/>
          <w:szCs w:val="24"/>
          <w:lang w:eastAsia="en-GB"/>
        </w:rPr>
      </w:pPr>
      <w:r w:rsidRPr="007F1707">
        <w:rPr>
          <w:rFonts w:ascii="Open Sans" w:eastAsia="Times New Roman" w:hAnsi="Open Sans" w:cs="Open Sans"/>
          <w:b/>
          <w:bCs/>
          <w:color w:val="002060"/>
          <w:kern w:val="36"/>
          <w:sz w:val="24"/>
          <w:szCs w:val="24"/>
          <w:lang w:eastAsia="en-GB"/>
        </w:rPr>
        <w:t xml:space="preserve">Debt Adviser </w:t>
      </w:r>
    </w:p>
    <w:p w14:paraId="1FA9FAE0" w14:textId="77777777" w:rsidR="007F1707" w:rsidRPr="007F1707" w:rsidRDefault="007F1707" w:rsidP="007F1707">
      <w:pPr>
        <w:spacing w:before="100" w:beforeAutospacing="1" w:after="100" w:afterAutospacing="1" w:line="240" w:lineRule="auto"/>
        <w:rPr>
          <w:rFonts w:ascii="Open Sans" w:eastAsia="Times New Roman" w:hAnsi="Open Sans" w:cs="Open Sans"/>
          <w:color w:val="002060"/>
          <w:sz w:val="24"/>
          <w:szCs w:val="24"/>
          <w:lang w:eastAsia="en-GB"/>
        </w:rPr>
      </w:pPr>
      <w:r w:rsidRPr="007F1707">
        <w:rPr>
          <w:rFonts w:ascii="Open Sans" w:eastAsia="Times New Roman" w:hAnsi="Open Sans" w:cs="Open Sans"/>
          <w:b/>
          <w:bCs/>
          <w:color w:val="002060"/>
          <w:sz w:val="24"/>
          <w:szCs w:val="24"/>
          <w:lang w:eastAsia="en-GB"/>
        </w:rPr>
        <w:t>Position:</w:t>
      </w:r>
      <w:r w:rsidRPr="007F1707">
        <w:rPr>
          <w:rFonts w:ascii="Open Sans" w:eastAsia="Times New Roman" w:hAnsi="Open Sans" w:cs="Open Sans"/>
          <w:color w:val="002060"/>
          <w:sz w:val="24"/>
          <w:szCs w:val="24"/>
          <w:lang w:eastAsia="en-GB"/>
        </w:rPr>
        <w:t xml:space="preserve"> Debt Adviser</w:t>
      </w:r>
    </w:p>
    <w:p w14:paraId="570A2CBB" w14:textId="77777777" w:rsidR="007F1707" w:rsidRPr="007F1707" w:rsidRDefault="007F1707" w:rsidP="007F1707">
      <w:pPr>
        <w:spacing w:before="100" w:beforeAutospacing="1" w:after="100" w:afterAutospacing="1" w:line="240" w:lineRule="auto"/>
        <w:rPr>
          <w:rFonts w:ascii="Open Sans" w:eastAsia="Times New Roman" w:hAnsi="Open Sans" w:cs="Open Sans"/>
          <w:color w:val="002060"/>
          <w:sz w:val="24"/>
          <w:szCs w:val="24"/>
          <w:lang w:eastAsia="en-GB"/>
        </w:rPr>
      </w:pPr>
      <w:r w:rsidRPr="007F1707">
        <w:rPr>
          <w:rFonts w:ascii="Open Sans" w:eastAsia="Times New Roman" w:hAnsi="Open Sans" w:cs="Open Sans"/>
          <w:b/>
          <w:bCs/>
          <w:color w:val="002060"/>
          <w:sz w:val="24"/>
          <w:szCs w:val="24"/>
          <w:lang w:eastAsia="en-GB"/>
        </w:rPr>
        <w:t>Location:</w:t>
      </w:r>
      <w:r w:rsidRPr="007F1707">
        <w:rPr>
          <w:rFonts w:ascii="Open Sans" w:eastAsia="Times New Roman" w:hAnsi="Open Sans" w:cs="Open Sans"/>
          <w:color w:val="002060"/>
          <w:sz w:val="24"/>
          <w:szCs w:val="24"/>
          <w:lang w:eastAsia="en-GB"/>
        </w:rPr>
        <w:t xml:space="preserve"> Citizens Advice Harrow</w:t>
      </w:r>
    </w:p>
    <w:p w14:paraId="3C62D51B" w14:textId="12E5BEE2" w:rsidR="007F1707" w:rsidRPr="007F1707" w:rsidRDefault="007F1707" w:rsidP="007F1707">
      <w:pPr>
        <w:spacing w:before="100" w:beforeAutospacing="1" w:after="100" w:afterAutospacing="1" w:line="240" w:lineRule="auto"/>
        <w:rPr>
          <w:rFonts w:ascii="Open Sans" w:eastAsia="Times New Roman" w:hAnsi="Open Sans" w:cs="Open Sans"/>
          <w:color w:val="002060"/>
          <w:sz w:val="24"/>
          <w:szCs w:val="24"/>
          <w:lang w:eastAsia="en-GB"/>
        </w:rPr>
      </w:pPr>
      <w:r w:rsidRPr="007F1707">
        <w:rPr>
          <w:rFonts w:ascii="Open Sans" w:eastAsia="Times New Roman" w:hAnsi="Open Sans" w:cs="Open Sans"/>
          <w:b/>
          <w:bCs/>
          <w:color w:val="002060"/>
          <w:sz w:val="24"/>
          <w:szCs w:val="24"/>
          <w:lang w:eastAsia="en-GB"/>
        </w:rPr>
        <w:t>Closing date:</w:t>
      </w:r>
      <w:r w:rsidRPr="007F1707">
        <w:rPr>
          <w:rFonts w:ascii="Open Sans" w:eastAsia="Times New Roman" w:hAnsi="Open Sans" w:cs="Open Sans"/>
          <w:color w:val="002060"/>
          <w:sz w:val="24"/>
          <w:szCs w:val="24"/>
          <w:lang w:eastAsia="en-GB"/>
        </w:rPr>
        <w:t xml:space="preserve"> </w:t>
      </w:r>
      <w:r>
        <w:rPr>
          <w:rFonts w:ascii="Open Sans" w:eastAsia="Times New Roman" w:hAnsi="Open Sans" w:cs="Open Sans"/>
          <w:color w:val="002060"/>
          <w:sz w:val="24"/>
          <w:szCs w:val="24"/>
          <w:lang w:eastAsia="en-GB"/>
        </w:rPr>
        <w:t>Monday</w:t>
      </w:r>
      <w:r w:rsidRPr="007F1707">
        <w:rPr>
          <w:rFonts w:ascii="Open Sans" w:eastAsia="Times New Roman" w:hAnsi="Open Sans" w:cs="Open Sans"/>
          <w:color w:val="002060"/>
          <w:sz w:val="24"/>
          <w:szCs w:val="24"/>
          <w:lang w:eastAsia="en-GB"/>
        </w:rPr>
        <w:t xml:space="preserve"> 30 June 2025, 5 pm</w:t>
      </w:r>
    </w:p>
    <w:p w14:paraId="3696381D" w14:textId="77777777" w:rsidR="007F1707" w:rsidRPr="007F1707" w:rsidRDefault="007F1707" w:rsidP="007F1707">
      <w:pPr>
        <w:spacing w:before="100" w:beforeAutospacing="1" w:after="100" w:afterAutospacing="1" w:line="240" w:lineRule="auto"/>
        <w:outlineLvl w:val="1"/>
        <w:rPr>
          <w:rFonts w:ascii="Open Sans" w:eastAsia="Times New Roman" w:hAnsi="Open Sans" w:cs="Open Sans"/>
          <w:b/>
          <w:bCs/>
          <w:color w:val="002060"/>
          <w:sz w:val="24"/>
          <w:szCs w:val="24"/>
          <w:lang w:eastAsia="en-GB"/>
        </w:rPr>
      </w:pPr>
      <w:r w:rsidRPr="007F1707">
        <w:rPr>
          <w:rFonts w:ascii="Open Sans" w:eastAsia="Times New Roman" w:hAnsi="Open Sans" w:cs="Open Sans"/>
          <w:b/>
          <w:bCs/>
          <w:color w:val="002060"/>
          <w:sz w:val="24"/>
          <w:szCs w:val="24"/>
          <w:lang w:eastAsia="en-GB"/>
        </w:rPr>
        <w:t>Role details</w:t>
      </w:r>
    </w:p>
    <w:p w14:paraId="3BF37911" w14:textId="77777777" w:rsidR="007F1707" w:rsidRPr="007F1707" w:rsidRDefault="007F1707" w:rsidP="007F1707">
      <w:pPr>
        <w:spacing w:before="100" w:beforeAutospacing="1" w:after="100" w:afterAutospacing="1" w:line="240" w:lineRule="auto"/>
        <w:rPr>
          <w:rFonts w:ascii="Open Sans" w:eastAsia="Times New Roman" w:hAnsi="Open Sans" w:cs="Open Sans"/>
          <w:color w:val="002060"/>
          <w:sz w:val="24"/>
          <w:szCs w:val="24"/>
          <w:lang w:eastAsia="en-GB"/>
        </w:rPr>
      </w:pPr>
      <w:r w:rsidRPr="007F1707">
        <w:rPr>
          <w:rFonts w:ascii="Open Sans" w:eastAsia="Times New Roman" w:hAnsi="Open Sans" w:cs="Open Sans"/>
          <w:color w:val="002060"/>
          <w:sz w:val="24"/>
          <w:szCs w:val="24"/>
          <w:lang w:eastAsia="en-GB"/>
        </w:rPr>
        <w:t>Job title: Debt Adviser</w:t>
      </w:r>
    </w:p>
    <w:p w14:paraId="0678546D" w14:textId="5CAE40AD" w:rsidR="007F1707" w:rsidRPr="007F1707" w:rsidRDefault="005A7FD7" w:rsidP="007F1707">
      <w:pPr>
        <w:spacing w:after="0" w:line="240" w:lineRule="auto"/>
        <w:rPr>
          <w:rFonts w:ascii="Open Sans" w:hAnsi="Open Sans" w:cs="Open Sans"/>
          <w:color w:val="002060"/>
          <w:sz w:val="24"/>
          <w:szCs w:val="24"/>
        </w:rPr>
      </w:pPr>
      <w:r>
        <w:rPr>
          <w:rFonts w:ascii="Open Sans" w:hAnsi="Open Sans" w:cs="Open Sans"/>
          <w:color w:val="002060"/>
          <w:sz w:val="24"/>
          <w:szCs w:val="24"/>
        </w:rPr>
        <w:t>Debt</w:t>
      </w:r>
      <w:r w:rsidR="007F1707" w:rsidRPr="007F1707">
        <w:rPr>
          <w:rFonts w:ascii="Open Sans" w:hAnsi="Open Sans" w:cs="Open Sans"/>
          <w:color w:val="002060"/>
          <w:sz w:val="24"/>
          <w:szCs w:val="24"/>
        </w:rPr>
        <w:t xml:space="preserve"> Adviser Salary: £40,000.00 per annum </w:t>
      </w:r>
    </w:p>
    <w:p w14:paraId="514B8581" w14:textId="77777777" w:rsidR="007F1707" w:rsidRPr="007F1707" w:rsidRDefault="007F1707" w:rsidP="007F1707">
      <w:pPr>
        <w:spacing w:after="0" w:line="240" w:lineRule="auto"/>
        <w:rPr>
          <w:rFonts w:ascii="Open Sans" w:hAnsi="Open Sans" w:cs="Open Sans"/>
          <w:color w:val="002060"/>
          <w:sz w:val="24"/>
          <w:szCs w:val="24"/>
        </w:rPr>
      </w:pPr>
    </w:p>
    <w:p w14:paraId="594D90A3" w14:textId="77777777" w:rsidR="007F1707" w:rsidRPr="007F1707" w:rsidRDefault="007F1707" w:rsidP="007F1707">
      <w:pPr>
        <w:spacing w:after="0" w:line="240" w:lineRule="auto"/>
        <w:rPr>
          <w:rFonts w:ascii="Open Sans" w:hAnsi="Open Sans" w:cs="Open Sans"/>
          <w:color w:val="002060"/>
          <w:sz w:val="24"/>
          <w:szCs w:val="24"/>
        </w:rPr>
      </w:pPr>
      <w:r w:rsidRPr="007F1707">
        <w:rPr>
          <w:rFonts w:ascii="Open Sans" w:hAnsi="Open Sans" w:cs="Open Sans"/>
          <w:color w:val="002060"/>
          <w:sz w:val="24"/>
          <w:szCs w:val="24"/>
        </w:rPr>
        <w:t>London Allowance: Yes</w:t>
      </w:r>
    </w:p>
    <w:p w14:paraId="0FB290D7" w14:textId="77777777" w:rsidR="007F1707" w:rsidRPr="007F1707" w:rsidRDefault="007F1707" w:rsidP="007F1707">
      <w:pPr>
        <w:spacing w:before="100" w:beforeAutospacing="1" w:after="100" w:afterAutospacing="1" w:line="240" w:lineRule="auto"/>
        <w:rPr>
          <w:rFonts w:ascii="Open Sans" w:eastAsia="Times New Roman" w:hAnsi="Open Sans" w:cs="Open Sans"/>
          <w:color w:val="002060"/>
          <w:sz w:val="24"/>
          <w:szCs w:val="24"/>
          <w:lang w:eastAsia="en-GB"/>
        </w:rPr>
      </w:pPr>
      <w:r w:rsidRPr="007F1707">
        <w:rPr>
          <w:rFonts w:ascii="Open Sans" w:eastAsia="Times New Roman" w:hAnsi="Open Sans" w:cs="Open Sans"/>
          <w:color w:val="002060"/>
          <w:sz w:val="24"/>
          <w:szCs w:val="24"/>
          <w:lang w:eastAsia="en-GB"/>
        </w:rPr>
        <w:t xml:space="preserve">Hours per week: 35 hours </w:t>
      </w:r>
    </w:p>
    <w:p w14:paraId="506B307E" w14:textId="77777777" w:rsidR="007F1707" w:rsidRPr="007F1707" w:rsidRDefault="007F1707" w:rsidP="007F1707">
      <w:pPr>
        <w:spacing w:before="100" w:beforeAutospacing="1" w:after="100" w:afterAutospacing="1" w:line="240" w:lineRule="auto"/>
        <w:rPr>
          <w:rFonts w:ascii="Open Sans" w:eastAsia="Times New Roman" w:hAnsi="Open Sans" w:cs="Open Sans"/>
          <w:color w:val="002060"/>
          <w:sz w:val="24"/>
          <w:szCs w:val="24"/>
          <w:lang w:eastAsia="en-GB"/>
        </w:rPr>
      </w:pPr>
      <w:r w:rsidRPr="007F1707">
        <w:rPr>
          <w:rFonts w:ascii="Open Sans" w:eastAsia="Times New Roman" w:hAnsi="Open Sans" w:cs="Open Sans"/>
          <w:color w:val="002060"/>
          <w:sz w:val="24"/>
          <w:szCs w:val="24"/>
          <w:lang w:eastAsia="en-GB"/>
        </w:rPr>
        <w:t>Type of contract: Fixed Term Contract until 31 March 2026 subject to further funding</w:t>
      </w:r>
    </w:p>
    <w:p w14:paraId="3B3027F1" w14:textId="77777777" w:rsidR="007F1707" w:rsidRPr="007F1707" w:rsidRDefault="007F1707" w:rsidP="007F1707">
      <w:pPr>
        <w:spacing w:before="100" w:beforeAutospacing="1" w:after="100" w:afterAutospacing="1" w:line="240" w:lineRule="auto"/>
        <w:rPr>
          <w:rFonts w:ascii="Open Sans" w:eastAsia="Times New Roman" w:hAnsi="Open Sans" w:cs="Open Sans"/>
          <w:b/>
          <w:color w:val="002060"/>
          <w:sz w:val="24"/>
          <w:szCs w:val="24"/>
          <w:lang w:eastAsia="en-GB"/>
        </w:rPr>
      </w:pPr>
      <w:r w:rsidRPr="007F1707">
        <w:rPr>
          <w:rFonts w:ascii="Open Sans" w:eastAsia="Times New Roman" w:hAnsi="Open Sans" w:cs="Open Sans"/>
          <w:b/>
          <w:color w:val="002060"/>
          <w:sz w:val="24"/>
          <w:szCs w:val="24"/>
          <w:lang w:eastAsia="en-GB"/>
        </w:rPr>
        <w:t>Purpose of the role</w:t>
      </w:r>
    </w:p>
    <w:p w14:paraId="41791E0B" w14:textId="77777777" w:rsidR="007F1707" w:rsidRPr="007F1707" w:rsidRDefault="007F1707" w:rsidP="007F1707">
      <w:pPr>
        <w:spacing w:before="100" w:beforeAutospacing="1" w:after="0" w:line="240" w:lineRule="auto"/>
        <w:rPr>
          <w:rFonts w:ascii="Open Sans" w:eastAsiaTheme="minorEastAsia" w:hAnsi="Open Sans" w:cs="Open Sans"/>
          <w:color w:val="002060"/>
          <w:sz w:val="24"/>
          <w:szCs w:val="24"/>
          <w:lang w:eastAsia="en-GB"/>
        </w:rPr>
      </w:pPr>
      <w:r w:rsidRPr="007F1707">
        <w:rPr>
          <w:rFonts w:ascii="Open Sans" w:eastAsiaTheme="minorEastAsia" w:hAnsi="Open Sans" w:cs="Open Sans"/>
          <w:color w:val="002060"/>
          <w:sz w:val="24"/>
          <w:szCs w:val="24"/>
          <w:lang w:eastAsia="en-GB"/>
        </w:rPr>
        <w:t>There is an exciting opportunity to join our Money Advice Team at Citizens Advice Harrow. Our Money Advice Team is hardworking, dedicated and client focused with a track record of delivering high quality advice.</w:t>
      </w:r>
    </w:p>
    <w:p w14:paraId="5E826F80" w14:textId="77777777" w:rsidR="007F1707" w:rsidRPr="007F1707" w:rsidRDefault="007F1707" w:rsidP="007F1707">
      <w:pPr>
        <w:spacing w:before="100" w:beforeAutospacing="1" w:after="0" w:line="240" w:lineRule="auto"/>
        <w:rPr>
          <w:rFonts w:ascii="Open Sans" w:eastAsiaTheme="minorEastAsia" w:hAnsi="Open Sans" w:cs="Open Sans"/>
          <w:color w:val="002060"/>
          <w:sz w:val="24"/>
          <w:szCs w:val="24"/>
          <w:lang w:eastAsia="en-GB"/>
        </w:rPr>
      </w:pPr>
      <w:r w:rsidRPr="007F1707">
        <w:rPr>
          <w:rFonts w:ascii="Open Sans" w:eastAsiaTheme="minorEastAsia" w:hAnsi="Open Sans" w:cs="Open Sans"/>
          <w:color w:val="002060"/>
          <w:sz w:val="24"/>
          <w:szCs w:val="24"/>
          <w:lang w:eastAsia="en-GB"/>
        </w:rPr>
        <w:t>We are seeking to appoint a Debt Advice Caseworker. As a Debt Advice Caseworker, you will be able to support and empower clients as well as negotiate with creditors on their behalf. You will assess the best options to support clients’ debt issues whilst providing budgeting advice and looking at ways to maximise income. You will provide a holistic advice service and facilitate clients to access support in any other areas of advice which they need. Appointments will be delivered face to face and on the telephone. Outreach and home visits may also be required.</w:t>
      </w:r>
    </w:p>
    <w:p w14:paraId="4CFC63BB" w14:textId="463B7635" w:rsidR="007F1707" w:rsidRPr="007F1707" w:rsidRDefault="007F1707" w:rsidP="007F1707">
      <w:pPr>
        <w:spacing w:before="100" w:beforeAutospacing="1" w:after="0" w:line="240" w:lineRule="auto"/>
        <w:rPr>
          <w:rFonts w:ascii="Open Sans" w:eastAsiaTheme="minorEastAsia" w:hAnsi="Open Sans" w:cs="Open Sans"/>
          <w:color w:val="002060"/>
          <w:sz w:val="24"/>
          <w:szCs w:val="24"/>
          <w:lang w:eastAsia="en-GB"/>
        </w:rPr>
      </w:pPr>
      <w:r w:rsidRPr="007F1707">
        <w:rPr>
          <w:rFonts w:ascii="Open Sans" w:eastAsiaTheme="minorEastAsia" w:hAnsi="Open Sans" w:cs="Open Sans"/>
          <w:color w:val="002060"/>
          <w:sz w:val="24"/>
          <w:szCs w:val="24"/>
          <w:lang w:eastAsia="en-GB"/>
        </w:rPr>
        <w:t>The right candidate is required to have experience in advising clients on Debt and Mon</w:t>
      </w:r>
      <w:r w:rsidR="003F27EC">
        <w:rPr>
          <w:rFonts w:ascii="Open Sans" w:eastAsiaTheme="minorEastAsia" w:hAnsi="Open Sans" w:cs="Open Sans"/>
          <w:color w:val="002060"/>
          <w:sz w:val="24"/>
          <w:szCs w:val="24"/>
          <w:lang w:eastAsia="en-GB"/>
        </w:rPr>
        <w:t>e</w:t>
      </w:r>
      <w:r w:rsidRPr="007F1707">
        <w:rPr>
          <w:rFonts w:ascii="Open Sans" w:eastAsiaTheme="minorEastAsia" w:hAnsi="Open Sans" w:cs="Open Sans"/>
          <w:color w:val="002060"/>
          <w:sz w:val="24"/>
          <w:szCs w:val="24"/>
          <w:lang w:eastAsia="en-GB"/>
        </w:rPr>
        <w:t>y Advice. It is essential that you have good numeracy and writing skills, good communication skills, are well-organised and have effective time-management as well as a non-judgmental attitude. Successful candidate should have the knowledge to provide a first-class advice service to our clients.</w:t>
      </w:r>
    </w:p>
    <w:p w14:paraId="098ADBCC" w14:textId="77777777" w:rsidR="007F1707" w:rsidRPr="007F1707" w:rsidRDefault="007F1707" w:rsidP="007F1707">
      <w:pPr>
        <w:spacing w:before="100" w:beforeAutospacing="1" w:after="0" w:line="240" w:lineRule="auto"/>
        <w:rPr>
          <w:rFonts w:ascii="Open Sans" w:eastAsiaTheme="minorEastAsia" w:hAnsi="Open Sans" w:cs="Open Sans"/>
          <w:color w:val="002060"/>
          <w:sz w:val="24"/>
          <w:szCs w:val="24"/>
          <w:lang w:eastAsia="en-GB"/>
        </w:rPr>
      </w:pPr>
      <w:r w:rsidRPr="007F1707">
        <w:rPr>
          <w:rFonts w:ascii="Open Sans" w:eastAsiaTheme="minorEastAsia" w:hAnsi="Open Sans" w:cs="Open Sans"/>
          <w:color w:val="002060"/>
          <w:sz w:val="24"/>
          <w:szCs w:val="24"/>
          <w:lang w:eastAsia="en-GB"/>
        </w:rPr>
        <w:lastRenderedPageBreak/>
        <w:t>As an experienced Debt and Money Adviser, you will play a crucial role in helping individuals and families manage their debts, improve their financial situations, and achieve long-term stability. You will work closely with clients, providing them with expert advice, support, and guidance on a range of debt and money-related issues. You will be responsible for conducting comprehensive assessments of clients' financial situations, negotiating with creditors, and developing personalised debt management plans.</w:t>
      </w:r>
    </w:p>
    <w:p w14:paraId="2F1ED2F0" w14:textId="77777777" w:rsidR="007F1707" w:rsidRPr="007F1707" w:rsidRDefault="007F1707" w:rsidP="007F1707">
      <w:pPr>
        <w:spacing w:before="100" w:beforeAutospacing="1" w:after="0" w:line="240" w:lineRule="auto"/>
      </w:pPr>
      <w:r w:rsidRPr="007F1707">
        <w:rPr>
          <w:rFonts w:ascii="Open Sans" w:eastAsia="Times New Roman" w:hAnsi="Open Sans" w:cs="Open Sans"/>
          <w:b/>
          <w:color w:val="002060"/>
          <w:sz w:val="24"/>
          <w:szCs w:val="24"/>
          <w:lang w:eastAsia="en-GB"/>
        </w:rPr>
        <w:t xml:space="preserve">How to apply - </w:t>
      </w:r>
      <w:r w:rsidRPr="007F1707">
        <w:rPr>
          <w:rFonts w:ascii="Open Sans" w:eastAsia="Times New Roman" w:hAnsi="Open Sans" w:cs="Open Sans"/>
          <w:bCs/>
          <w:color w:val="002060"/>
          <w:sz w:val="24"/>
          <w:szCs w:val="24"/>
          <w:lang w:eastAsia="en-GB"/>
        </w:rPr>
        <w:t>For an application pack visit our website:</w:t>
      </w:r>
      <w:r w:rsidRPr="007F1707">
        <w:rPr>
          <w:rFonts w:ascii="Open Sans" w:eastAsia="Times New Roman" w:hAnsi="Open Sans" w:cs="Open Sans"/>
          <w:b/>
          <w:color w:val="002060"/>
          <w:sz w:val="24"/>
          <w:szCs w:val="24"/>
          <w:lang w:eastAsia="en-GB"/>
        </w:rPr>
        <w:t xml:space="preserve"> </w:t>
      </w:r>
      <w:hyperlink r:id="rId10" w:history="1">
        <w:r w:rsidRPr="007F1707">
          <w:rPr>
            <w:rFonts w:ascii="Arial" w:hAnsi="Arial" w:cs="Arial"/>
            <w:b/>
            <w:bCs/>
            <w:color w:val="0000FF"/>
            <w:sz w:val="24"/>
            <w:szCs w:val="24"/>
            <w:u w:val="single"/>
          </w:rPr>
          <w:t>https://www.citizensadviceharrow.org.uk/category/jobs/</w:t>
        </w:r>
      </w:hyperlink>
    </w:p>
    <w:p w14:paraId="5FBD036B" w14:textId="77777777" w:rsidR="00AB3FDC" w:rsidRPr="00E23A08" w:rsidRDefault="00AB3FDC" w:rsidP="00FB2815">
      <w:pPr>
        <w:spacing w:after="0" w:line="240" w:lineRule="auto"/>
        <w:rPr>
          <w:rFonts w:ascii="Arial" w:hAnsi="Arial" w:cs="Arial"/>
          <w:b/>
          <w:bCs/>
          <w:color w:val="1F497D" w:themeColor="text2"/>
          <w:sz w:val="24"/>
          <w:szCs w:val="24"/>
        </w:rPr>
      </w:pPr>
    </w:p>
    <w:p w14:paraId="05ED4473" w14:textId="77777777" w:rsidR="00A61891" w:rsidRDefault="00A61891" w:rsidP="007600BE">
      <w:pPr>
        <w:rPr>
          <w:rFonts w:ascii="Open Sans" w:hAnsi="Open Sans" w:cs="Open Sans"/>
          <w:b/>
          <w:bCs/>
          <w:color w:val="1F497D" w:themeColor="text2"/>
          <w:sz w:val="28"/>
          <w:szCs w:val="28"/>
        </w:rPr>
      </w:pPr>
    </w:p>
    <w:p w14:paraId="27717468" w14:textId="21E26945" w:rsidR="00AC33EE" w:rsidRPr="00E23A08" w:rsidRDefault="00AC33EE" w:rsidP="007600BE">
      <w:pPr>
        <w:rPr>
          <w:rFonts w:ascii="Open Sans" w:hAnsi="Open Sans" w:cs="Open Sans"/>
          <w:b/>
          <w:bCs/>
          <w:color w:val="1F497D" w:themeColor="text2"/>
          <w:sz w:val="28"/>
          <w:szCs w:val="28"/>
        </w:rPr>
      </w:pPr>
      <w:r w:rsidRPr="00E23A08">
        <w:rPr>
          <w:rFonts w:ascii="Open Sans" w:hAnsi="Open Sans" w:cs="Open Sans"/>
          <w:b/>
          <w:bCs/>
          <w:color w:val="1F497D" w:themeColor="text2"/>
          <w:sz w:val="28"/>
          <w:szCs w:val="28"/>
        </w:rPr>
        <w:t>About the role:</w:t>
      </w:r>
    </w:p>
    <w:p w14:paraId="468B72A7" w14:textId="77777777" w:rsidR="00AC33EE" w:rsidRPr="00E23A08" w:rsidRDefault="00AC33EE" w:rsidP="006C4051">
      <w:pPr>
        <w:pStyle w:val="ListParagraph"/>
        <w:numPr>
          <w:ilvl w:val="0"/>
          <w:numId w:val="2"/>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Interview clients using sensitive listening and questioning skills in order to allow them to explain their problem(s) and empower clients.</w:t>
      </w:r>
    </w:p>
    <w:p w14:paraId="6EBA4556" w14:textId="77777777" w:rsidR="00AC33EE" w:rsidRPr="00E23A08" w:rsidRDefault="00AC33EE" w:rsidP="006C4051">
      <w:pPr>
        <w:pStyle w:val="ListParagraph"/>
        <w:numPr>
          <w:ilvl w:val="0"/>
          <w:numId w:val="2"/>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Research and explore options and implications so that clients can make informed decisions.</w:t>
      </w:r>
    </w:p>
    <w:p w14:paraId="7B02D7D2" w14:textId="77777777" w:rsidR="00AC33EE" w:rsidRPr="00E23A08" w:rsidRDefault="00AC33EE" w:rsidP="006C4051">
      <w:pPr>
        <w:pStyle w:val="ListParagraph"/>
        <w:numPr>
          <w:ilvl w:val="0"/>
          <w:numId w:val="2"/>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Maintain detailed case records for the purpose of continuity of casework, information retrieval, statistical monitoring and report preparation.</w:t>
      </w:r>
    </w:p>
    <w:p w14:paraId="371E7C90" w14:textId="77777777" w:rsidR="00A650CB" w:rsidRPr="00E23A08" w:rsidRDefault="00A650CB" w:rsidP="006C4051">
      <w:pPr>
        <w:pStyle w:val="ListParagraph"/>
        <w:numPr>
          <w:ilvl w:val="0"/>
          <w:numId w:val="2"/>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Keep up to date with legislation, policies and procedures and undertake appropriate training.</w:t>
      </w:r>
    </w:p>
    <w:p w14:paraId="279D8219" w14:textId="77777777" w:rsidR="001E59BC" w:rsidRPr="00E23A08" w:rsidRDefault="00A650CB" w:rsidP="006C4051">
      <w:pPr>
        <w:pStyle w:val="ListParagraph"/>
        <w:numPr>
          <w:ilvl w:val="0"/>
          <w:numId w:val="2"/>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Attend relevant internal and external meetings</w:t>
      </w:r>
    </w:p>
    <w:p w14:paraId="6094AE21" w14:textId="77777777" w:rsidR="00B63174" w:rsidRPr="00E23A08" w:rsidRDefault="00B63174" w:rsidP="006C4051">
      <w:pPr>
        <w:pStyle w:val="ListParagraph"/>
        <w:spacing w:line="360" w:lineRule="auto"/>
        <w:rPr>
          <w:rFonts w:ascii="Open Sans" w:hAnsi="Open Sans" w:cs="Open Sans"/>
          <w:color w:val="1F497D" w:themeColor="text2"/>
          <w:sz w:val="24"/>
        </w:rPr>
      </w:pPr>
    </w:p>
    <w:p w14:paraId="42E918E8" w14:textId="77777777" w:rsidR="00AC33EE" w:rsidRPr="00E23A08" w:rsidRDefault="00AC33EE" w:rsidP="00EC5378">
      <w:pPr>
        <w:rPr>
          <w:rFonts w:ascii="Open Sans" w:hAnsi="Open Sans" w:cs="Open Sans"/>
          <w:b/>
          <w:bCs/>
          <w:color w:val="1F497D" w:themeColor="text2"/>
          <w:sz w:val="28"/>
          <w:szCs w:val="28"/>
        </w:rPr>
      </w:pPr>
      <w:r w:rsidRPr="00E23A08">
        <w:rPr>
          <w:rFonts w:ascii="Open Sans" w:hAnsi="Open Sans" w:cs="Open Sans"/>
          <w:b/>
          <w:bCs/>
          <w:color w:val="1F497D" w:themeColor="text2"/>
          <w:sz w:val="28"/>
          <w:szCs w:val="28"/>
        </w:rPr>
        <w:t>About you:</w:t>
      </w:r>
    </w:p>
    <w:p w14:paraId="036D4BDC" w14:textId="5E1AD68D" w:rsidR="006D1182" w:rsidRPr="00E23A08" w:rsidRDefault="006D1182" w:rsidP="006C4051">
      <w:pPr>
        <w:pStyle w:val="ListParagraph"/>
        <w:numPr>
          <w:ilvl w:val="0"/>
          <w:numId w:val="1"/>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You will have the</w:t>
      </w:r>
      <w:r w:rsidR="00934E79" w:rsidRPr="00E23A08">
        <w:rPr>
          <w:rFonts w:ascii="Open Sans" w:hAnsi="Open Sans" w:cs="Open Sans"/>
          <w:color w:val="1F497D" w:themeColor="text2"/>
          <w:sz w:val="24"/>
        </w:rPr>
        <w:t xml:space="preserve"> </w:t>
      </w:r>
      <w:r w:rsidRPr="00E23A08">
        <w:rPr>
          <w:rFonts w:ascii="Open Sans" w:hAnsi="Open Sans" w:cs="Open Sans"/>
          <w:color w:val="1F497D" w:themeColor="text2"/>
          <w:sz w:val="24"/>
        </w:rPr>
        <w:t>ability to interview clients using sensitive listening and questioning skills in order to get to the root of issues and empower clients</w:t>
      </w:r>
      <w:r w:rsidR="00934E79" w:rsidRPr="00E23A08">
        <w:rPr>
          <w:rFonts w:ascii="Open Sans" w:hAnsi="Open Sans" w:cs="Open Sans"/>
          <w:color w:val="1F497D" w:themeColor="text2"/>
          <w:sz w:val="24"/>
        </w:rPr>
        <w:t>, whilst maintaining st</w:t>
      </w:r>
      <w:r w:rsidR="00525347" w:rsidRPr="00E23A08">
        <w:rPr>
          <w:rFonts w:ascii="Open Sans" w:hAnsi="Open Sans" w:cs="Open Sans"/>
          <w:color w:val="1F497D" w:themeColor="text2"/>
          <w:sz w:val="24"/>
        </w:rPr>
        <w:t>ructure and control of meetings.</w:t>
      </w:r>
    </w:p>
    <w:p w14:paraId="1303E6A7" w14:textId="22ECE6B4" w:rsidR="00AC33EE" w:rsidRPr="00E23A08" w:rsidRDefault="00934E79" w:rsidP="006C4051">
      <w:pPr>
        <w:pStyle w:val="ListParagraph"/>
        <w:numPr>
          <w:ilvl w:val="0"/>
          <w:numId w:val="1"/>
        </w:num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You will have</w:t>
      </w:r>
      <w:r w:rsidR="00525347" w:rsidRPr="00E23A08">
        <w:rPr>
          <w:rFonts w:ascii="Open Sans" w:hAnsi="Open Sans" w:cs="Open Sans"/>
          <w:color w:val="1F497D" w:themeColor="text2"/>
          <w:sz w:val="24"/>
        </w:rPr>
        <w:t xml:space="preserve"> the ability to research, analyse and interpret complex information, produce and present clear reports verbally and in writing.</w:t>
      </w:r>
    </w:p>
    <w:p w14:paraId="1B8415F0" w14:textId="249E473F" w:rsidR="00D02D3A" w:rsidRPr="00A61891" w:rsidRDefault="00525347" w:rsidP="00A61891">
      <w:pPr>
        <w:spacing w:line="360" w:lineRule="auto"/>
        <w:rPr>
          <w:rFonts w:ascii="Open Sans" w:hAnsi="Open Sans" w:cs="Open Sans"/>
          <w:color w:val="1F497D" w:themeColor="text2"/>
          <w:sz w:val="24"/>
        </w:rPr>
      </w:pPr>
      <w:r w:rsidRPr="00E23A08">
        <w:rPr>
          <w:rFonts w:ascii="Open Sans" w:hAnsi="Open Sans" w:cs="Open Sans"/>
          <w:color w:val="1F497D" w:themeColor="text2"/>
          <w:sz w:val="24"/>
        </w:rPr>
        <w:t>We offer a range of employee benefits, including generous annual leave, pension contribution, and training and opportunities to continue your professional development.</w:t>
      </w:r>
    </w:p>
    <w:p w14:paraId="7E2BA5AB" w14:textId="15D4B082"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r w:rsidRPr="00E23A08">
        <w:rPr>
          <w:rFonts w:ascii="Arial" w:eastAsia="Times New Roman" w:hAnsi="Arial" w:cs="Arial"/>
          <w:noProof/>
          <w:color w:val="1F497D" w:themeColor="text2"/>
          <w:lang w:eastAsia="en-GB"/>
        </w:rPr>
        <w:lastRenderedPageBreak/>
        <w:drawing>
          <wp:inline distT="0" distB="0" distL="0" distR="0" wp14:anchorId="6505EF38" wp14:editId="2FB72723">
            <wp:extent cx="1066800" cy="1066800"/>
            <wp:effectExtent l="0" t="0" r="0" b="0"/>
            <wp:docPr id="10" name="Picture 10" descr="https://lh6.googleusercontent.com/ikwPXAMJxyEYCFBxRLXdNlnDQAJN0Eb-Jm7qpNntF9moECYjTXsUJWOUk33ZO-z7Mfq5Wy-yNTAPWrGjrkUcDXv3fLhhhzfdZ5nmUUCT946bxE5i1NCW9WBoq5h6JlyR3afSF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kwPXAMJxyEYCFBxRLXdNlnDQAJN0Eb-Jm7qpNntF9moECYjTXsUJWOUk33ZO-z7Mfq5Wy-yNTAPWrGjrkUcDXv3fLhhhzfdZ5nmUUCT946bxE5i1NCW9WBoq5h6JlyR3afSF8Z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B7F8BDA" w14:textId="59C23C28" w:rsidR="00214CF2" w:rsidRPr="00E23A08" w:rsidRDefault="00395E85" w:rsidP="00214CF2">
      <w:pPr>
        <w:spacing w:after="0" w:line="240" w:lineRule="auto"/>
        <w:rPr>
          <w:rFonts w:ascii="Times New Roman" w:eastAsia="Times New Roman" w:hAnsi="Times New Roman" w:cs="Times New Roman"/>
          <w:color w:val="1F497D" w:themeColor="text2"/>
          <w:sz w:val="24"/>
          <w:szCs w:val="24"/>
          <w:lang w:eastAsia="en-GB"/>
        </w:rPr>
      </w:pPr>
      <w:r>
        <w:rPr>
          <w:rFonts w:ascii="Open Sans" w:eastAsia="Times New Roman" w:hAnsi="Open Sans" w:cs="Open Sans"/>
          <w:b/>
          <w:bCs/>
          <w:color w:val="1F497D" w:themeColor="text2"/>
          <w:sz w:val="54"/>
          <w:szCs w:val="54"/>
          <w:lang w:eastAsia="en-GB"/>
        </w:rPr>
        <w:t>Debt Adviser</w:t>
      </w:r>
    </w:p>
    <w:p w14:paraId="1725186B" w14:textId="77777777"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54"/>
          <w:szCs w:val="54"/>
          <w:lang w:eastAsia="en-GB"/>
        </w:rPr>
        <w:t>Job pack</w:t>
      </w:r>
    </w:p>
    <w:p w14:paraId="05267BD8" w14:textId="77777777"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p>
    <w:p w14:paraId="3069BF13" w14:textId="77777777" w:rsidR="00214CF2" w:rsidRPr="00E23A08" w:rsidRDefault="00214CF2" w:rsidP="00214CF2">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24"/>
          <w:szCs w:val="24"/>
          <w:lang w:eastAsia="en-GB"/>
        </w:rPr>
        <w:t>Thanks for your interest in working at Citizens Advice Harrow. This job pack should give you everything you need to know to apply for this role and what it means to work at Citizens Advice.  </w:t>
      </w:r>
    </w:p>
    <w:p w14:paraId="63D3F8D1" w14:textId="77777777"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p>
    <w:p w14:paraId="55FD5D9D" w14:textId="77777777" w:rsidR="00214CF2" w:rsidRPr="00E23A08" w:rsidRDefault="00214CF2" w:rsidP="00214CF2">
      <w:pPr>
        <w:spacing w:after="28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24"/>
          <w:szCs w:val="24"/>
          <w:lang w:eastAsia="en-GB"/>
        </w:rPr>
        <w:t>In this pack you’ll find:</w:t>
      </w:r>
    </w:p>
    <w:p w14:paraId="73FD3B41" w14:textId="77777777" w:rsidR="00214CF2" w:rsidRPr="00E23A08" w:rsidRDefault="00214CF2" w:rsidP="00214CF2">
      <w:pPr>
        <w:numPr>
          <w:ilvl w:val="0"/>
          <w:numId w:val="3"/>
        </w:numPr>
        <w:spacing w:after="0" w:line="240" w:lineRule="auto"/>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Our values</w:t>
      </w:r>
    </w:p>
    <w:p w14:paraId="54D72A0B" w14:textId="0386F0EA" w:rsidR="00214CF2" w:rsidRPr="00E23A08" w:rsidRDefault="00214CF2" w:rsidP="00214CF2">
      <w:pPr>
        <w:numPr>
          <w:ilvl w:val="0"/>
          <w:numId w:val="3"/>
        </w:numPr>
        <w:spacing w:after="0" w:line="240" w:lineRule="auto"/>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3 things you should know about us</w:t>
      </w:r>
    </w:p>
    <w:p w14:paraId="5D74C488" w14:textId="77777777" w:rsidR="00214CF2" w:rsidRPr="00E23A08" w:rsidRDefault="00214CF2" w:rsidP="00214CF2">
      <w:pPr>
        <w:numPr>
          <w:ilvl w:val="0"/>
          <w:numId w:val="3"/>
        </w:numPr>
        <w:spacing w:after="0" w:line="240" w:lineRule="auto"/>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 xml:space="preserve">Overview of Citizens Advice and Citizens Advice Harrow </w:t>
      </w:r>
    </w:p>
    <w:p w14:paraId="63A47BC2" w14:textId="77777777" w:rsidR="00214CF2" w:rsidRPr="00E23A08" w:rsidRDefault="00214CF2" w:rsidP="00214CF2">
      <w:pPr>
        <w:numPr>
          <w:ilvl w:val="0"/>
          <w:numId w:val="3"/>
        </w:numPr>
        <w:spacing w:after="0" w:line="240" w:lineRule="auto"/>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The role profile and personal specification</w:t>
      </w:r>
    </w:p>
    <w:p w14:paraId="382C9FF6" w14:textId="77777777" w:rsidR="00214CF2" w:rsidRPr="00E23A08" w:rsidRDefault="00214CF2" w:rsidP="00214CF2">
      <w:pPr>
        <w:numPr>
          <w:ilvl w:val="0"/>
          <w:numId w:val="3"/>
        </w:numPr>
        <w:spacing w:after="0" w:line="240" w:lineRule="auto"/>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Terms and conditions</w:t>
      </w:r>
    </w:p>
    <w:p w14:paraId="23017C15" w14:textId="77777777" w:rsidR="00214CF2" w:rsidRPr="00E23A08" w:rsidRDefault="00214CF2" w:rsidP="00214CF2">
      <w:pPr>
        <w:numPr>
          <w:ilvl w:val="0"/>
          <w:numId w:val="3"/>
        </w:numPr>
        <w:spacing w:after="280" w:line="240" w:lineRule="auto"/>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00E23A08" w:rsidRPr="00E23A08" w14:paraId="4B896F31" w14:textId="77777777" w:rsidTr="00912258">
        <w:tc>
          <w:tcPr>
            <w:tcW w:w="0" w:type="auto"/>
            <w:tcBorders>
              <w:top w:val="single" w:sz="8" w:space="0" w:color="FFFFFF"/>
              <w:left w:val="single" w:sz="8" w:space="0" w:color="FFFFFF"/>
              <w:bottom w:val="single" w:sz="8" w:space="0" w:color="FFFFFF"/>
              <w:right w:val="single" w:sz="8" w:space="0" w:color="FFFFFF"/>
            </w:tcBorders>
            <w:shd w:val="clear" w:color="auto" w:fill="EAEDF5"/>
            <w:tcMar>
              <w:top w:w="100" w:type="dxa"/>
              <w:left w:w="100" w:type="dxa"/>
              <w:bottom w:w="100" w:type="dxa"/>
              <w:right w:w="100" w:type="dxa"/>
            </w:tcMar>
            <w:hideMark/>
          </w:tcPr>
          <w:p w14:paraId="0B01F1B2" w14:textId="77777777" w:rsidR="00214CF2" w:rsidRPr="00E23A08" w:rsidRDefault="00214CF2" w:rsidP="00864EE8">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Want to chat about this role?</w:t>
            </w:r>
          </w:p>
          <w:p w14:paraId="64A1F8C0" w14:textId="790FD08C" w:rsidR="00214CF2" w:rsidRPr="00E23A08" w:rsidRDefault="00214CF2" w:rsidP="00864EE8">
            <w:pPr>
              <w:spacing w:after="0" w:line="240" w:lineRule="auto"/>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 xml:space="preserve">If you want to chat about the role further, you can </w:t>
            </w:r>
            <w:r w:rsidR="00864EE8" w:rsidRPr="00E23A08">
              <w:rPr>
                <w:rFonts w:ascii="Open Sans" w:eastAsia="Times New Roman" w:hAnsi="Open Sans" w:cs="Open Sans"/>
                <w:color w:val="1F497D" w:themeColor="text2"/>
                <w:sz w:val="24"/>
                <w:szCs w:val="24"/>
                <w:lang w:eastAsia="en-GB"/>
              </w:rPr>
              <w:t>email</w:t>
            </w:r>
            <w:r w:rsidRPr="00E23A08">
              <w:rPr>
                <w:rFonts w:ascii="Open Sans" w:eastAsia="Times New Roman" w:hAnsi="Open Sans" w:cs="Open Sans"/>
                <w:color w:val="1F497D" w:themeColor="text2"/>
                <w:sz w:val="24"/>
                <w:szCs w:val="24"/>
                <w:lang w:eastAsia="en-GB"/>
              </w:rPr>
              <w:t xml:space="preserve"> </w:t>
            </w:r>
            <w:hyperlink r:id="rId12" w:history="1">
              <w:r w:rsidR="00864EE8" w:rsidRPr="00E23A08">
                <w:rPr>
                  <w:rStyle w:val="Hyperlink"/>
                  <w:rFonts w:ascii="Open Sans" w:hAnsi="Open Sans" w:cs="Open Sans"/>
                  <w:color w:val="1F497D" w:themeColor="text2"/>
                  <w:sz w:val="24"/>
                  <w:szCs w:val="24"/>
                </w:rPr>
                <w:t>recruitment</w:t>
              </w:r>
              <w:r w:rsidR="00864EE8" w:rsidRPr="00E23A08">
                <w:rPr>
                  <w:rStyle w:val="Hyperlink"/>
                  <w:rFonts w:ascii="Open Sans" w:eastAsia="Times New Roman" w:hAnsi="Open Sans" w:cs="Open Sans"/>
                  <w:color w:val="1F497D" w:themeColor="text2"/>
                  <w:sz w:val="24"/>
                  <w:szCs w:val="24"/>
                </w:rPr>
                <w:t>@citizensadviceharrow.org.uk</w:t>
              </w:r>
            </w:hyperlink>
          </w:p>
          <w:p w14:paraId="34D0DBB5" w14:textId="77777777" w:rsidR="00214CF2" w:rsidRPr="00E23A08" w:rsidRDefault="00214CF2" w:rsidP="00864EE8">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24"/>
                <w:szCs w:val="24"/>
                <w:lang w:eastAsia="en-GB"/>
              </w:rPr>
              <w:t xml:space="preserve"> </w:t>
            </w:r>
          </w:p>
        </w:tc>
      </w:tr>
      <w:tr w:rsidR="00E23A08" w:rsidRPr="00E23A08" w14:paraId="48E1DB8D" w14:textId="77777777" w:rsidTr="00912258">
        <w:trPr>
          <w:trHeight w:val="4571"/>
        </w:trPr>
        <w:tc>
          <w:tcPr>
            <w:tcW w:w="0" w:type="auto"/>
            <w:tcMar>
              <w:top w:w="100" w:type="dxa"/>
              <w:left w:w="100" w:type="dxa"/>
              <w:bottom w:w="100" w:type="dxa"/>
              <w:right w:w="100" w:type="dxa"/>
            </w:tcMar>
            <w:hideMark/>
          </w:tcPr>
          <w:p w14:paraId="08D2CB49"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p w14:paraId="19CD71FC" w14:textId="77777777" w:rsidR="00214CF2" w:rsidRPr="00E23A08" w:rsidRDefault="00214CF2" w:rsidP="0062628D">
            <w:pPr>
              <w:spacing w:before="280" w:after="28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noProof/>
                <w:color w:val="1F497D" w:themeColor="text2"/>
                <w:sz w:val="54"/>
                <w:szCs w:val="54"/>
                <w:lang w:eastAsia="en-GB"/>
              </w:rPr>
              <w:drawing>
                <wp:inline distT="0" distB="0" distL="0" distR="0" wp14:anchorId="206543DB" wp14:editId="67E8EFBD">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V1VVWtESnRAKSo3e13UMETr74uMYm9lmKs6dFFHdlb3XGEZc35rXp0iFmd31iU-rIFvyPOFHd4kMyJdlYti3PXVIC-MSurFNhQsHJju-Awy1zUs-wWpZd-GSaPZfsQlilu9xt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E23A08">
              <w:rPr>
                <w:rFonts w:ascii="Open Sans" w:eastAsia="Times New Roman" w:hAnsi="Open Sans" w:cs="Open Sans"/>
                <w:b/>
                <w:bCs/>
                <w:color w:val="1F497D" w:themeColor="text2"/>
                <w:sz w:val="54"/>
                <w:szCs w:val="54"/>
                <w:lang w:eastAsia="en-GB"/>
              </w:rPr>
              <w:t xml:space="preserve"> Our values</w:t>
            </w:r>
          </w:p>
          <w:p w14:paraId="799A8871" w14:textId="77777777" w:rsidR="00214CF2" w:rsidRPr="00E23A08" w:rsidRDefault="00214CF2" w:rsidP="0062628D">
            <w:pPr>
              <w:spacing w:before="280" w:after="28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 xml:space="preserve">We’re inventive. </w:t>
            </w:r>
            <w:r w:rsidRPr="00E23A08">
              <w:rPr>
                <w:rFonts w:ascii="Open Sans" w:eastAsia="Times New Roman" w:hAnsi="Open Sans" w:cs="Open Sans"/>
                <w:color w:val="1F497D" w:themeColor="text2"/>
                <w:sz w:val="24"/>
                <w:szCs w:val="24"/>
                <w:lang w:eastAsia="en-GB"/>
              </w:rPr>
              <w:t>We’re not afraid of trying new things and learn by getting things wrong. We question every idea to make it better and we change when things aren’t working.</w:t>
            </w:r>
          </w:p>
          <w:p w14:paraId="38714439" w14:textId="77777777" w:rsidR="00214CF2" w:rsidRPr="00E23A08" w:rsidRDefault="00214CF2" w:rsidP="0062628D">
            <w:pPr>
              <w:spacing w:before="280" w:after="28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 xml:space="preserve">We’re generous. </w:t>
            </w:r>
            <w:r w:rsidRPr="00E23A08">
              <w:rPr>
                <w:rFonts w:ascii="Open Sans" w:eastAsia="Times New Roman" w:hAnsi="Open Sans" w:cs="Open Sans"/>
                <w:color w:val="1F497D" w:themeColor="text2"/>
                <w:sz w:val="24"/>
                <w:szCs w:val="24"/>
                <w:lang w:eastAsia="en-GB"/>
              </w:rPr>
              <w:t>We work together, sharing knowledge and experience to solve problems. We tell it like it is and respect everyone</w:t>
            </w:r>
            <w:r w:rsidRPr="00E23A08">
              <w:rPr>
                <w:rFonts w:ascii="Open Sans" w:eastAsia="Times New Roman" w:hAnsi="Open Sans" w:cs="Open Sans"/>
                <w:b/>
                <w:bCs/>
                <w:color w:val="1F497D" w:themeColor="text2"/>
                <w:sz w:val="24"/>
                <w:szCs w:val="24"/>
                <w:lang w:eastAsia="en-GB"/>
              </w:rPr>
              <w:t>.</w:t>
            </w:r>
          </w:p>
          <w:p w14:paraId="6C530B35" w14:textId="77777777" w:rsidR="00214CF2" w:rsidRPr="00E23A08" w:rsidRDefault="00214CF2" w:rsidP="0062628D">
            <w:pPr>
              <w:spacing w:after="28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 xml:space="preserve">We’re responsible. </w:t>
            </w:r>
            <w:r w:rsidRPr="00E23A08">
              <w:rPr>
                <w:rFonts w:ascii="Open Sans" w:eastAsia="Times New Roman" w:hAnsi="Open Sans" w:cs="Open Sans"/>
                <w:color w:val="1F497D" w:themeColor="text2"/>
                <w:sz w:val="24"/>
                <w:szCs w:val="24"/>
                <w:lang w:eastAsia="en-GB"/>
              </w:rPr>
              <w:t>We do what we say we’ll do and keep our promises. We remember that we work for a charity and use our resources effectively.</w:t>
            </w:r>
          </w:p>
        </w:tc>
      </w:tr>
      <w:tr w:rsidR="00E23A08" w:rsidRPr="00E23A08" w14:paraId="4110BAAD" w14:textId="77777777" w:rsidTr="00912258">
        <w:tc>
          <w:tcPr>
            <w:tcW w:w="0" w:type="auto"/>
            <w:tcMar>
              <w:top w:w="100" w:type="dxa"/>
              <w:left w:w="100" w:type="dxa"/>
              <w:bottom w:w="100" w:type="dxa"/>
              <w:right w:w="100" w:type="dxa"/>
            </w:tcMar>
            <w:hideMark/>
          </w:tcPr>
          <w:p w14:paraId="1BB08E43"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966"/>
            </w:tblGrid>
            <w:tr w:rsidR="00E23A08" w:rsidRPr="00E23A08" w14:paraId="105DF945" w14:textId="77777777" w:rsidTr="0062628D">
              <w:tc>
                <w:tcPr>
                  <w:tcW w:w="0" w:type="auto"/>
                  <w:tcMar>
                    <w:top w:w="100" w:type="dxa"/>
                    <w:left w:w="100" w:type="dxa"/>
                    <w:bottom w:w="100" w:type="dxa"/>
                    <w:right w:w="100" w:type="dxa"/>
                  </w:tcMar>
                  <w:hideMark/>
                </w:tcPr>
                <w:p w14:paraId="5F4E523E"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noProof/>
                      <w:color w:val="1F497D" w:themeColor="text2"/>
                      <w:sz w:val="54"/>
                      <w:szCs w:val="54"/>
                      <w:lang w:eastAsia="en-GB"/>
                    </w:rPr>
                    <w:lastRenderedPageBreak/>
                    <w:drawing>
                      <wp:inline distT="0" distB="0" distL="0" distR="0" wp14:anchorId="6E4214ED" wp14:editId="7829BE2E">
                        <wp:extent cx="425450" cy="406400"/>
                        <wp:effectExtent l="0" t="0" r="0" b="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D2WcOy-gr-26_A0DWW09BgqTpDqNjFUp2tza7MO4VNgpHTgSrc2v6FSsEV4uPbFWolJl-jrhtXZffr3rkY1htq4wq-FnAdKVlJs8Pwv9Nb7_AODROhWG1-xgu3rLmxJoQtzv0R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 cy="40640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5AB5ED50"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54"/>
                      <w:szCs w:val="54"/>
                      <w:lang w:eastAsia="en-GB"/>
                    </w:rPr>
                    <w:t>3 things you should know about us</w:t>
                  </w:r>
                </w:p>
              </w:tc>
            </w:tr>
          </w:tbl>
          <w:p w14:paraId="0030926E"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p w14:paraId="626E2893"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1. We’re local and we’re national</w:t>
            </w:r>
            <w:r w:rsidRPr="00E23A08">
              <w:rPr>
                <w:rFonts w:ascii="Open Sans" w:eastAsia="Times New Roman" w:hAnsi="Open Sans" w:cs="Open Sans"/>
                <w:color w:val="1F497D" w:themeColor="text2"/>
                <w:sz w:val="24"/>
                <w:szCs w:val="24"/>
                <w:lang w:eastAsia="en-GB"/>
              </w:rPr>
              <w:t>. We have 6 national offices and offer direct support to people in around 300 independent local Citizens Advice services across England and Wales.</w:t>
            </w:r>
          </w:p>
          <w:p w14:paraId="37178C76"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p>
          <w:p w14:paraId="1D7452CD"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 xml:space="preserve">2. We’re here for everyone. </w:t>
            </w:r>
            <w:r w:rsidRPr="00E23A08">
              <w:rPr>
                <w:rFonts w:ascii="Open Sans" w:eastAsia="Times New Roman" w:hAnsi="Open Sans" w:cs="Open Sans"/>
                <w:color w:val="1F497D" w:themeColor="text2"/>
                <w:sz w:val="24"/>
                <w:szCs w:val="24"/>
                <w:lang w:eastAsia="en-GB"/>
              </w:rPr>
              <w:t>Our advice helps people solve problems and our advocacy helps fix problems in society. Whatever the problem, we won’t turn people away.</w:t>
            </w:r>
          </w:p>
          <w:p w14:paraId="12994456"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 xml:space="preserve"> </w:t>
            </w:r>
          </w:p>
          <w:p w14:paraId="1CDF641F"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
                <w:bCs/>
                <w:color w:val="1F497D" w:themeColor="text2"/>
                <w:sz w:val="24"/>
                <w:szCs w:val="24"/>
                <w:lang w:eastAsia="en-GB"/>
              </w:rPr>
              <w:t xml:space="preserve">3. We’re listened to - and we make a difference. </w:t>
            </w:r>
            <w:r w:rsidRPr="00E23A08">
              <w:rPr>
                <w:rFonts w:ascii="Open Sans" w:eastAsia="Times New Roman" w:hAnsi="Open Sans" w:cs="Open Sans"/>
                <w:color w:val="1F497D" w:themeColor="text2"/>
                <w:sz w:val="24"/>
                <w:szCs w:val="24"/>
                <w:lang w:eastAsia="en-GB"/>
              </w:rPr>
              <w:t>Our trusted brand and the quality of our research mean we make a real impact on behalf of the people who rely on us.</w:t>
            </w:r>
          </w:p>
        </w:tc>
      </w:tr>
    </w:tbl>
    <w:p w14:paraId="6C9FA5EE" w14:textId="77777777" w:rsidR="00214CF2" w:rsidRPr="00E23A08" w:rsidRDefault="00214CF2" w:rsidP="00214CF2">
      <w:pPr>
        <w:spacing w:after="0" w:line="240" w:lineRule="auto"/>
        <w:rPr>
          <w:rFonts w:ascii="Open Sans" w:eastAsia="Times New Roman" w:hAnsi="Open Sans" w:cs="Open Sans"/>
          <w:b/>
          <w:bCs/>
          <w:color w:val="1F497D" w:themeColor="text2"/>
          <w:sz w:val="48"/>
          <w:szCs w:val="48"/>
          <w:lang w:eastAsia="en-GB"/>
        </w:rPr>
      </w:pPr>
      <w:r w:rsidRPr="00E23A08">
        <w:rPr>
          <w:rFonts w:ascii="Open Sans" w:eastAsia="Times New Roman" w:hAnsi="Open Sans" w:cs="Open Sans"/>
          <w:b/>
          <w:bCs/>
          <w:color w:val="1F497D" w:themeColor="text2"/>
          <w:sz w:val="48"/>
          <w:szCs w:val="48"/>
          <w:lang w:eastAsia="en-GB"/>
        </w:rPr>
        <w:lastRenderedPageBreak/>
        <w:t>How Harrow Citizens Advice works</w:t>
      </w:r>
    </w:p>
    <w:p w14:paraId="43AD8902" w14:textId="77777777" w:rsidR="00214CF2" w:rsidRPr="00E23A08" w:rsidRDefault="00214CF2" w:rsidP="00214CF2">
      <w:pPr>
        <w:spacing w:after="0" w:line="240" w:lineRule="auto"/>
        <w:rPr>
          <w:rFonts w:ascii="Open Sans" w:eastAsia="Times New Roman" w:hAnsi="Open Sans" w:cs="Open Sans"/>
          <w:b/>
          <w:bCs/>
          <w:color w:val="1F497D" w:themeColor="text2"/>
          <w:sz w:val="24"/>
          <w:szCs w:val="24"/>
          <w:lang w:eastAsia="en-GB"/>
        </w:rPr>
      </w:pPr>
    </w:p>
    <w:p w14:paraId="736DDAC7" w14:textId="544A9F83"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bCs/>
          <w:color w:val="1F497D" w:themeColor="text2"/>
          <w:sz w:val="24"/>
          <w:szCs w:val="24"/>
          <w:lang w:eastAsia="en-GB"/>
        </w:rPr>
        <w:t xml:space="preserve">Citizens Advice Harrow consists of a </w:t>
      </w:r>
      <w:r w:rsidR="00E14274" w:rsidRPr="00E23A08">
        <w:rPr>
          <w:rFonts w:ascii="Open Sans" w:eastAsia="Times New Roman" w:hAnsi="Open Sans" w:cs="Open Sans"/>
          <w:bCs/>
          <w:color w:val="1F497D" w:themeColor="text2"/>
          <w:sz w:val="24"/>
          <w:szCs w:val="24"/>
          <w:lang w:eastAsia="en-GB"/>
        </w:rPr>
        <w:t xml:space="preserve">busy office and </w:t>
      </w:r>
      <w:r w:rsidRPr="00E23A08">
        <w:rPr>
          <w:rFonts w:ascii="Open Sans" w:eastAsia="Times New Roman" w:hAnsi="Open Sans" w:cs="Open Sans"/>
          <w:bCs/>
          <w:color w:val="1F497D" w:themeColor="text2"/>
          <w:sz w:val="24"/>
          <w:szCs w:val="24"/>
          <w:lang w:eastAsia="en-GB"/>
        </w:rPr>
        <w:t>operates on several outreach locations. We run a multi-channel service so clients can contact us by email, telephone and face-to-face drop-ins. Our staff consist of a diverse team of paid and volunteer staff from a variety of backgrounds.</w:t>
      </w:r>
    </w:p>
    <w:p w14:paraId="586F0851" w14:textId="77777777"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p>
    <w:p w14:paraId="369EE75D" w14:textId="77777777"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noProof/>
          <w:color w:val="1F497D" w:themeColor="text2"/>
          <w:sz w:val="32"/>
          <w:szCs w:val="32"/>
          <w:lang w:eastAsia="en-GB"/>
        </w:rPr>
        <w:drawing>
          <wp:inline distT="0" distB="0" distL="0" distR="0" wp14:anchorId="7471F51A" wp14:editId="52D4D32A">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wALjBLqJ2xyYhjt_vrfK-spBaAawJw205UbX2-A5zf0V_cwiBmPGff7vTEGrSiIJ0Dsng3Czu1ENW5o7EC-eALvktQt2CP3hwhTYPxJyqTc2nL2dYYtGin-huXX4hXESbWfcfE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00E23A08">
        <w:rPr>
          <w:rFonts w:ascii="Open Sans" w:eastAsia="Times New Roman" w:hAnsi="Open Sans" w:cs="Open Sans"/>
          <w:color w:val="1F497D" w:themeColor="text2"/>
          <w:sz w:val="32"/>
          <w:szCs w:val="32"/>
          <w:lang w:eastAsia="en-GB"/>
        </w:rPr>
        <w:t xml:space="preserve"> </w:t>
      </w:r>
      <w:r w:rsidRPr="00E23A08">
        <w:rPr>
          <w:rFonts w:ascii="Arial" w:eastAsia="Times New Roman" w:hAnsi="Arial" w:cs="Arial"/>
          <w:color w:val="1F497D" w:themeColor="text2"/>
          <w:lang w:eastAsia="en-GB"/>
        </w:rPr>
        <w:t> </w:t>
      </w:r>
      <w:r w:rsidRPr="00E23A08">
        <w:rPr>
          <w:rFonts w:ascii="Open Sans" w:eastAsia="Times New Roman" w:hAnsi="Open Sans" w:cs="Open Sans"/>
          <w:b/>
          <w:bCs/>
          <w:color w:val="1F497D" w:themeColor="text2"/>
          <w:sz w:val="54"/>
          <w:szCs w:val="54"/>
          <w:lang w:eastAsia="en-GB"/>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296"/>
        <w:gridCol w:w="4730"/>
      </w:tblGrid>
      <w:tr w:rsidR="00214CF2" w:rsidRPr="00E23A08" w14:paraId="6AEC49CE" w14:textId="77777777" w:rsidTr="00214CF2">
        <w:trPr>
          <w:trHeight w:val="8264"/>
        </w:trPr>
        <w:tc>
          <w:tcPr>
            <w:tcW w:w="0" w:type="auto"/>
            <w:tcMar>
              <w:top w:w="100" w:type="dxa"/>
              <w:left w:w="100" w:type="dxa"/>
              <w:bottom w:w="100" w:type="dxa"/>
              <w:right w:w="100" w:type="dxa"/>
            </w:tcMar>
            <w:hideMark/>
          </w:tcPr>
          <w:p w14:paraId="091EAFC2"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p w14:paraId="79495833"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24"/>
                <w:szCs w:val="24"/>
                <w:lang w:eastAsia="en-GB"/>
              </w:rPr>
              <w:t>The Citizens Advice service is made up of Citizens Advice - the national charity - and a network of around 300 local Citizens Advice members.</w:t>
            </w:r>
            <w:r w:rsidRPr="00E23A08">
              <w:rPr>
                <w:rFonts w:ascii="Open Sans" w:eastAsia="Times New Roman" w:hAnsi="Open Sans" w:cs="Open Sans"/>
                <w:color w:val="1F497D" w:themeColor="text2"/>
                <w:sz w:val="24"/>
                <w:szCs w:val="24"/>
                <w:lang w:eastAsia="en-GB"/>
              </w:rPr>
              <w:br/>
            </w:r>
            <w:r w:rsidRPr="00E23A08">
              <w:rPr>
                <w:rFonts w:ascii="Open Sans" w:eastAsia="Times New Roman" w:hAnsi="Open Sans" w:cs="Open Sans"/>
                <w:color w:val="1F497D" w:themeColor="text2"/>
                <w:sz w:val="24"/>
                <w:szCs w:val="24"/>
                <w:lang w:eastAsia="en-GB"/>
              </w:rPr>
              <w:br/>
              <w:t>This role sits our network of independent charities, delivering services from</w:t>
            </w:r>
          </w:p>
          <w:p w14:paraId="0DC99B9C"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p w14:paraId="0A63658D" w14:textId="77777777" w:rsidR="00214CF2" w:rsidRPr="00E23A08" w:rsidRDefault="00214CF2" w:rsidP="00214CF2">
            <w:pPr>
              <w:numPr>
                <w:ilvl w:val="0"/>
                <w:numId w:val="4"/>
              </w:numPr>
              <w:spacing w:after="0" w:line="240" w:lineRule="auto"/>
              <w:jc w:val="both"/>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over 600 local Citizens Advice outlets</w:t>
            </w:r>
          </w:p>
          <w:p w14:paraId="223B7657" w14:textId="77777777" w:rsidR="00214CF2" w:rsidRPr="00E23A08" w:rsidRDefault="00214CF2" w:rsidP="00214CF2">
            <w:pPr>
              <w:numPr>
                <w:ilvl w:val="0"/>
                <w:numId w:val="4"/>
              </w:numPr>
              <w:spacing w:after="0" w:line="240" w:lineRule="auto"/>
              <w:jc w:val="both"/>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over 1,800 community centres, GPs’ surgeries and prisons</w:t>
            </w:r>
            <w:r w:rsidRPr="00E23A08">
              <w:rPr>
                <w:rFonts w:ascii="Open Sans" w:eastAsia="Times New Roman" w:hAnsi="Open Sans" w:cs="Open Sans"/>
                <w:color w:val="1F497D" w:themeColor="text2"/>
                <w:sz w:val="24"/>
                <w:szCs w:val="24"/>
                <w:lang w:eastAsia="en-GB"/>
              </w:rPr>
              <w:br/>
            </w:r>
            <w:r w:rsidRPr="00E23A08">
              <w:rPr>
                <w:rFonts w:ascii="Open Sans" w:eastAsia="Times New Roman" w:hAnsi="Open Sans" w:cs="Open Sans"/>
                <w:color w:val="1F497D" w:themeColor="text2"/>
                <w:sz w:val="24"/>
                <w:szCs w:val="24"/>
                <w:lang w:eastAsia="en-GB"/>
              </w:rPr>
              <w:br/>
            </w:r>
          </w:p>
          <w:p w14:paraId="5E37B036"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24"/>
                <w:szCs w:val="24"/>
                <w:lang w:eastAsia="en-GB"/>
              </w:rPr>
              <w:t xml:space="preserve">They do this with: </w:t>
            </w:r>
            <w:r w:rsidRPr="00E23A08">
              <w:rPr>
                <w:rFonts w:ascii="Open Sans" w:eastAsia="Times New Roman" w:hAnsi="Open Sans" w:cs="Open Sans"/>
                <w:color w:val="1F497D" w:themeColor="text2"/>
                <w:sz w:val="24"/>
                <w:szCs w:val="24"/>
                <w:lang w:eastAsia="en-GB"/>
              </w:rPr>
              <w:t> </w:t>
            </w:r>
          </w:p>
          <w:p w14:paraId="196FE1D5"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p>
          <w:p w14:paraId="74377687" w14:textId="77777777" w:rsidR="00214CF2" w:rsidRPr="00E23A08" w:rsidRDefault="00214CF2" w:rsidP="00214CF2">
            <w:pPr>
              <w:numPr>
                <w:ilvl w:val="0"/>
                <w:numId w:val="5"/>
              </w:numPr>
              <w:spacing w:after="0" w:line="240" w:lineRule="auto"/>
              <w:jc w:val="both"/>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6,500 local staff</w:t>
            </w:r>
          </w:p>
          <w:p w14:paraId="0ECB0432" w14:textId="77777777" w:rsidR="00214CF2" w:rsidRPr="00E23A08" w:rsidRDefault="00214CF2" w:rsidP="00214CF2">
            <w:pPr>
              <w:numPr>
                <w:ilvl w:val="0"/>
                <w:numId w:val="5"/>
              </w:numPr>
              <w:spacing w:after="0" w:line="240" w:lineRule="auto"/>
              <w:jc w:val="both"/>
              <w:textAlignment w:val="baseline"/>
              <w:rPr>
                <w:rFonts w:ascii="Open Sans" w:eastAsia="Times New Roman" w:hAnsi="Open Sans" w:cs="Open Sans"/>
                <w:color w:val="1F497D" w:themeColor="text2"/>
                <w:sz w:val="24"/>
                <w:szCs w:val="24"/>
                <w:lang w:eastAsia="en-GB"/>
              </w:rPr>
            </w:pPr>
            <w:r w:rsidRPr="00E23A08">
              <w:rPr>
                <w:rFonts w:ascii="Open Sans" w:eastAsia="Times New Roman" w:hAnsi="Open Sans" w:cs="Open Sans"/>
                <w:color w:val="1F497D" w:themeColor="text2"/>
                <w:sz w:val="24"/>
                <w:szCs w:val="24"/>
                <w:lang w:eastAsia="en-GB"/>
              </w:rPr>
              <w:t>over 23,000 trained volunteers</w:t>
            </w:r>
          </w:p>
          <w:p w14:paraId="1D6C9C0D"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p w14:paraId="6AAB66CD" w14:textId="77777777" w:rsidR="00214CF2" w:rsidRPr="00E23A08" w:rsidRDefault="00214CF2" w:rsidP="0062628D">
            <w:pPr>
              <w:spacing w:after="0" w:line="240" w:lineRule="auto"/>
              <w:jc w:val="both"/>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color w:val="1F497D" w:themeColor="text2"/>
                <w:sz w:val="24"/>
                <w:szCs w:val="24"/>
                <w:lang w:eastAsia="en-GB"/>
              </w:rPr>
              <w:t>Our reach means 99% of people in England and Wales can access a local Citizens Advice within a 30 minute drive of where they live.</w:t>
            </w:r>
          </w:p>
        </w:tc>
        <w:tc>
          <w:tcPr>
            <w:tcW w:w="0" w:type="auto"/>
            <w:tcMar>
              <w:top w:w="100" w:type="dxa"/>
              <w:left w:w="100" w:type="dxa"/>
              <w:bottom w:w="100" w:type="dxa"/>
              <w:right w:w="100" w:type="dxa"/>
            </w:tcMar>
            <w:hideMark/>
          </w:tcPr>
          <w:p w14:paraId="4C93BCA2" w14:textId="77777777" w:rsidR="00214CF2" w:rsidRPr="00E23A08" w:rsidRDefault="00214CF2" w:rsidP="0062628D">
            <w:pPr>
              <w:spacing w:after="240" w:line="240" w:lineRule="auto"/>
              <w:rPr>
                <w:rFonts w:ascii="Times New Roman" w:eastAsia="Times New Roman" w:hAnsi="Times New Roman" w:cs="Times New Roman"/>
                <w:color w:val="1F497D" w:themeColor="text2"/>
                <w:sz w:val="24"/>
                <w:szCs w:val="24"/>
                <w:lang w:eastAsia="en-GB"/>
              </w:rPr>
            </w:pPr>
          </w:p>
          <w:p w14:paraId="5AB87DD9" w14:textId="77777777" w:rsidR="00214CF2" w:rsidRPr="00E23A08" w:rsidRDefault="00214CF2" w:rsidP="0062628D">
            <w:pPr>
              <w:spacing w:after="0" w:line="240" w:lineRule="auto"/>
              <w:jc w:val="right"/>
              <w:rPr>
                <w:rFonts w:ascii="Times New Roman" w:eastAsia="Times New Roman" w:hAnsi="Times New Roman" w:cs="Times New Roman"/>
                <w:color w:val="1F497D" w:themeColor="text2"/>
                <w:sz w:val="24"/>
                <w:szCs w:val="24"/>
                <w:lang w:eastAsia="en-GB"/>
              </w:rPr>
            </w:pPr>
            <w:r w:rsidRPr="00E23A08">
              <w:rPr>
                <w:rFonts w:ascii="Open Sans" w:eastAsia="Times New Roman" w:hAnsi="Open Sans" w:cs="Open Sans"/>
                <w:noProof/>
                <w:color w:val="1F497D" w:themeColor="text2"/>
                <w:sz w:val="28"/>
                <w:szCs w:val="28"/>
                <w:lang w:eastAsia="en-GB"/>
              </w:rPr>
              <w:drawing>
                <wp:inline distT="0" distB="0" distL="0" distR="0" wp14:anchorId="49B5E1AD" wp14:editId="619F8782">
                  <wp:extent cx="2876550" cy="4876800"/>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4876800"/>
                          </a:xfrm>
                          <a:prstGeom prst="rect">
                            <a:avLst/>
                          </a:prstGeom>
                          <a:noFill/>
                          <a:ln>
                            <a:noFill/>
                          </a:ln>
                        </pic:spPr>
                      </pic:pic>
                    </a:graphicData>
                  </a:graphic>
                </wp:inline>
              </w:drawing>
            </w:r>
          </w:p>
          <w:p w14:paraId="72C0D65B" w14:textId="77777777" w:rsidR="00214CF2" w:rsidRPr="00E23A08" w:rsidRDefault="00214CF2" w:rsidP="0062628D">
            <w:pPr>
              <w:spacing w:after="0" w:line="240" w:lineRule="auto"/>
              <w:rPr>
                <w:rFonts w:ascii="Times New Roman" w:eastAsia="Times New Roman" w:hAnsi="Times New Roman" w:cs="Times New Roman"/>
                <w:color w:val="1F497D" w:themeColor="text2"/>
                <w:sz w:val="24"/>
                <w:szCs w:val="24"/>
                <w:lang w:eastAsia="en-GB"/>
              </w:rPr>
            </w:pPr>
          </w:p>
        </w:tc>
      </w:tr>
    </w:tbl>
    <w:p w14:paraId="05D861A5" w14:textId="77777777" w:rsidR="00214CF2" w:rsidRDefault="00214CF2" w:rsidP="00214CF2">
      <w:pPr>
        <w:spacing w:after="240" w:line="240" w:lineRule="auto"/>
        <w:rPr>
          <w:rFonts w:ascii="Times New Roman" w:eastAsia="Times New Roman" w:hAnsi="Times New Roman" w:cs="Times New Roman"/>
          <w:color w:val="1F497D" w:themeColor="text2"/>
          <w:sz w:val="24"/>
          <w:szCs w:val="24"/>
          <w:lang w:eastAsia="en-GB"/>
        </w:rPr>
      </w:pPr>
    </w:p>
    <w:p w14:paraId="68823901" w14:textId="77777777" w:rsidR="00A61891" w:rsidRDefault="00A61891" w:rsidP="00214CF2">
      <w:pPr>
        <w:spacing w:after="240" w:line="240" w:lineRule="auto"/>
        <w:rPr>
          <w:rFonts w:ascii="Times New Roman" w:eastAsia="Times New Roman" w:hAnsi="Times New Roman" w:cs="Times New Roman"/>
          <w:color w:val="1F497D" w:themeColor="text2"/>
          <w:sz w:val="24"/>
          <w:szCs w:val="24"/>
          <w:lang w:eastAsia="en-GB"/>
        </w:rPr>
      </w:pPr>
    </w:p>
    <w:p w14:paraId="16DC3529" w14:textId="77777777" w:rsidR="00A61891" w:rsidRPr="00E23A08" w:rsidRDefault="00A61891" w:rsidP="00214CF2">
      <w:pPr>
        <w:spacing w:after="240" w:line="240" w:lineRule="auto"/>
        <w:rPr>
          <w:rFonts w:ascii="Times New Roman" w:eastAsia="Times New Roman" w:hAnsi="Times New Roman" w:cs="Times New Roman"/>
          <w:color w:val="1F497D" w:themeColor="text2"/>
          <w:sz w:val="24"/>
          <w:szCs w:val="24"/>
          <w:lang w:eastAsia="en-GB"/>
        </w:rPr>
      </w:pPr>
    </w:p>
    <w:p w14:paraId="5926A984" w14:textId="3D5AE919" w:rsidR="00214CF2" w:rsidRPr="0099404E" w:rsidRDefault="00214CF2" w:rsidP="0099404E">
      <w:pPr>
        <w:pStyle w:val="ListParagraph"/>
        <w:numPr>
          <w:ilvl w:val="0"/>
          <w:numId w:val="16"/>
        </w:numPr>
        <w:spacing w:after="0" w:line="240" w:lineRule="auto"/>
        <w:rPr>
          <w:rFonts w:ascii="Open Sans" w:eastAsia="Times New Roman" w:hAnsi="Open Sans" w:cs="Open Sans"/>
          <w:b/>
          <w:bCs/>
          <w:color w:val="1F497D" w:themeColor="text2"/>
          <w:sz w:val="54"/>
          <w:szCs w:val="54"/>
          <w:lang w:eastAsia="en-GB"/>
        </w:rPr>
      </w:pPr>
      <w:r w:rsidRPr="0099404E">
        <w:rPr>
          <w:rFonts w:ascii="Open Sans" w:eastAsia="Times New Roman" w:hAnsi="Open Sans" w:cs="Open Sans"/>
          <w:b/>
          <w:bCs/>
          <w:color w:val="1F497D" w:themeColor="text2"/>
          <w:sz w:val="54"/>
          <w:szCs w:val="54"/>
          <w:lang w:eastAsia="en-GB"/>
        </w:rPr>
        <w:t>The role</w:t>
      </w:r>
    </w:p>
    <w:p w14:paraId="73332BB8" w14:textId="77777777" w:rsidR="0099404E" w:rsidRPr="0099404E" w:rsidRDefault="0099404E" w:rsidP="0099404E">
      <w:pPr>
        <w:spacing w:after="0" w:line="240" w:lineRule="auto"/>
        <w:ind w:left="360"/>
        <w:rPr>
          <w:rFonts w:ascii="Times New Roman" w:eastAsia="Times New Roman" w:hAnsi="Times New Roman" w:cs="Times New Roman"/>
          <w:color w:val="1F497D" w:themeColor="text2"/>
          <w:sz w:val="24"/>
          <w:szCs w:val="24"/>
          <w:lang w:eastAsia="en-GB"/>
        </w:rPr>
      </w:pPr>
    </w:p>
    <w:p w14:paraId="4CF1EFA8" w14:textId="77777777" w:rsidR="0099404E" w:rsidRDefault="0099404E" w:rsidP="0099404E">
      <w:pPr>
        <w:spacing w:after="240" w:line="240" w:lineRule="auto"/>
        <w:rPr>
          <w:rFonts w:ascii="Open Sans" w:eastAsia="Times New Roman" w:hAnsi="Open Sans" w:cs="Open Sans"/>
          <w:color w:val="004B88"/>
          <w:sz w:val="24"/>
          <w:szCs w:val="24"/>
          <w:lang w:eastAsia="en-GB"/>
        </w:rPr>
      </w:pPr>
      <w:r>
        <w:rPr>
          <w:rFonts w:ascii="Open Sans" w:eastAsia="Times New Roman" w:hAnsi="Open Sans" w:cs="Open Sans"/>
          <w:color w:val="004B88"/>
          <w:sz w:val="24"/>
          <w:szCs w:val="24"/>
          <w:lang w:eastAsia="en-GB"/>
        </w:rPr>
        <w:t>This role is to provide debt advice and casework to debt clients.  The successful candidate must have experience of providing debt advice and casework.</w:t>
      </w:r>
    </w:p>
    <w:p w14:paraId="39D717EA" w14:textId="77777777" w:rsidR="0099404E" w:rsidRDefault="0099404E" w:rsidP="0099404E">
      <w:pPr>
        <w:spacing w:after="0" w:line="240" w:lineRule="auto"/>
        <w:rPr>
          <w:rFonts w:ascii="Open Sans" w:eastAsia="Times New Roman" w:hAnsi="Open Sans" w:cs="Open Sans"/>
          <w:noProof/>
          <w:color w:val="1F497D" w:themeColor="text2"/>
          <w:sz w:val="28"/>
          <w:szCs w:val="28"/>
          <w:lang w:eastAsia="en-GB"/>
        </w:rPr>
      </w:pPr>
      <w:r>
        <w:rPr>
          <w:rFonts w:ascii="Open Sans" w:eastAsia="Times New Roman" w:hAnsi="Open Sans" w:cs="Open Sans"/>
          <w:color w:val="004B88"/>
          <w:sz w:val="24"/>
          <w:szCs w:val="24"/>
          <w:lang w:eastAsia="en-GB"/>
        </w:rPr>
        <w:t>You will need to be able to work well as part of a team and independently and be committed to our policies, aims and objectives.</w:t>
      </w:r>
    </w:p>
    <w:p w14:paraId="78FF20F0" w14:textId="77777777" w:rsidR="0099404E" w:rsidRDefault="0099404E" w:rsidP="0099404E">
      <w:pPr>
        <w:spacing w:after="0" w:line="240" w:lineRule="auto"/>
        <w:rPr>
          <w:rFonts w:ascii="Open Sans" w:eastAsia="Times New Roman" w:hAnsi="Open Sans" w:cs="Open Sans"/>
          <w:noProof/>
          <w:color w:val="1F497D" w:themeColor="text2"/>
          <w:sz w:val="28"/>
          <w:szCs w:val="28"/>
          <w:lang w:eastAsia="en-GB"/>
        </w:rPr>
      </w:pPr>
    </w:p>
    <w:p w14:paraId="4FFD8B25" w14:textId="77777777" w:rsidR="00A61891" w:rsidRDefault="00A61891" w:rsidP="0099404E">
      <w:pPr>
        <w:spacing w:after="0" w:line="240" w:lineRule="auto"/>
        <w:rPr>
          <w:rFonts w:ascii="Open Sans" w:eastAsia="Times New Roman" w:hAnsi="Open Sans" w:cs="Open Sans"/>
          <w:noProof/>
          <w:color w:val="1F497D" w:themeColor="text2"/>
          <w:sz w:val="28"/>
          <w:szCs w:val="28"/>
          <w:lang w:eastAsia="en-GB"/>
        </w:rPr>
      </w:pPr>
    </w:p>
    <w:p w14:paraId="5FEB1F04" w14:textId="77777777" w:rsidR="00A61891" w:rsidRDefault="00A61891" w:rsidP="0099404E">
      <w:pPr>
        <w:spacing w:after="0" w:line="240" w:lineRule="auto"/>
        <w:rPr>
          <w:rFonts w:ascii="Open Sans" w:eastAsia="Times New Roman" w:hAnsi="Open Sans" w:cs="Open Sans"/>
          <w:noProof/>
          <w:color w:val="1F497D" w:themeColor="text2"/>
          <w:sz w:val="28"/>
          <w:szCs w:val="28"/>
          <w:lang w:eastAsia="en-GB"/>
        </w:rPr>
      </w:pPr>
    </w:p>
    <w:p w14:paraId="74ADAB5D" w14:textId="77777777" w:rsidR="00A61891" w:rsidRDefault="00A61891" w:rsidP="0099404E">
      <w:pPr>
        <w:spacing w:after="0" w:line="240" w:lineRule="auto"/>
        <w:rPr>
          <w:rFonts w:ascii="Open Sans" w:eastAsia="Times New Roman" w:hAnsi="Open Sans" w:cs="Open Sans"/>
          <w:noProof/>
          <w:color w:val="1F497D" w:themeColor="text2"/>
          <w:sz w:val="28"/>
          <w:szCs w:val="28"/>
          <w:lang w:eastAsia="en-GB"/>
        </w:rPr>
      </w:pPr>
    </w:p>
    <w:p w14:paraId="5A552592" w14:textId="77777777" w:rsidR="00A61891" w:rsidRDefault="00A61891" w:rsidP="0099404E">
      <w:pPr>
        <w:spacing w:after="0" w:line="240" w:lineRule="auto"/>
        <w:rPr>
          <w:rFonts w:ascii="Open Sans" w:eastAsia="Times New Roman" w:hAnsi="Open Sans" w:cs="Open Sans"/>
          <w:noProof/>
          <w:color w:val="1F497D" w:themeColor="text2"/>
          <w:sz w:val="28"/>
          <w:szCs w:val="28"/>
          <w:lang w:eastAsia="en-GB"/>
        </w:rPr>
      </w:pPr>
    </w:p>
    <w:p w14:paraId="06AC5936" w14:textId="77777777" w:rsidR="00A61891" w:rsidRDefault="00A61891" w:rsidP="0099404E">
      <w:pPr>
        <w:spacing w:after="0" w:line="240" w:lineRule="auto"/>
        <w:rPr>
          <w:rFonts w:ascii="Open Sans" w:eastAsia="Times New Roman" w:hAnsi="Open Sans" w:cs="Open Sans"/>
          <w:noProof/>
          <w:color w:val="1F497D" w:themeColor="text2"/>
          <w:sz w:val="28"/>
          <w:szCs w:val="28"/>
          <w:lang w:eastAsia="en-GB"/>
        </w:rPr>
      </w:pPr>
    </w:p>
    <w:p w14:paraId="72896332" w14:textId="30CA2E37" w:rsidR="00214CF2" w:rsidRPr="00E23A08" w:rsidRDefault="00AA0C90" w:rsidP="0099404E">
      <w:pPr>
        <w:spacing w:after="0" w:line="240" w:lineRule="auto"/>
        <w:rPr>
          <w:rFonts w:ascii="Times New Roman" w:eastAsia="Times New Roman" w:hAnsi="Times New Roman" w:cs="Times New Roman"/>
          <w:color w:val="1F497D" w:themeColor="text2"/>
          <w:sz w:val="24"/>
          <w:szCs w:val="24"/>
          <w:lang w:eastAsia="en-GB"/>
        </w:rPr>
      </w:pPr>
      <w:r w:rsidRPr="00653571">
        <w:rPr>
          <w:rFonts w:ascii="Open Sans" w:eastAsia="Times New Roman" w:hAnsi="Open Sans" w:cs="Open Sans"/>
          <w:noProof/>
          <w:color w:val="004888"/>
          <w:sz w:val="28"/>
          <w:szCs w:val="28"/>
          <w:lang w:eastAsia="en-GB"/>
        </w:rPr>
        <w:drawing>
          <wp:inline distT="0" distB="0" distL="0" distR="0" wp14:anchorId="575BCA4C" wp14:editId="776CA909">
            <wp:extent cx="495300" cy="425450"/>
            <wp:effectExtent l="0" t="0" r="0" b="0"/>
            <wp:docPr id="4" name="Picture 4"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NNLW4RTlsjkVLAyNIMjcIdCIFwRDadd9mbVZcacoHGiHwcDDvICoXRaQGKJHhfofDhmwXELOOc9nB1MV9xOWT6xLKH69Oy_ruktU4bLGA2cJlq3JAybIodU99iVEyXvz96CPA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00214CF2" w:rsidRPr="00E23A08">
        <w:rPr>
          <w:rFonts w:ascii="Open Sans" w:eastAsia="Times New Roman" w:hAnsi="Open Sans" w:cs="Open Sans"/>
          <w:color w:val="1F497D" w:themeColor="text2"/>
          <w:sz w:val="28"/>
          <w:szCs w:val="28"/>
          <w:lang w:eastAsia="en-GB"/>
        </w:rPr>
        <w:t xml:space="preserve">  </w:t>
      </w:r>
      <w:r w:rsidR="00214CF2" w:rsidRPr="00E23A08">
        <w:rPr>
          <w:rFonts w:ascii="Open Sans" w:eastAsia="Times New Roman" w:hAnsi="Open Sans" w:cs="Open Sans"/>
          <w:b/>
          <w:bCs/>
          <w:color w:val="1F497D" w:themeColor="text2"/>
          <w:sz w:val="54"/>
          <w:szCs w:val="54"/>
          <w:lang w:eastAsia="en-GB"/>
        </w:rPr>
        <w:t>Role profile</w:t>
      </w:r>
    </w:p>
    <w:p w14:paraId="1BAF6542" w14:textId="77777777" w:rsidR="00214CF2" w:rsidRPr="00E23A08" w:rsidRDefault="00214CF2" w:rsidP="00214CF2">
      <w:pPr>
        <w:rPr>
          <w:rFonts w:ascii="Open Sans" w:hAnsi="Open Sans" w:cs="Open Sans"/>
          <w:b/>
          <w:color w:val="1F497D" w:themeColor="text2"/>
          <w:sz w:val="24"/>
          <w:szCs w:val="24"/>
        </w:rPr>
      </w:pPr>
      <w:r w:rsidRPr="00E23A08">
        <w:rPr>
          <w:rFonts w:ascii="Open Sans" w:eastAsia="Times New Roman" w:hAnsi="Open Sans" w:cs="Open Sans"/>
          <w:color w:val="1F497D" w:themeColor="text2"/>
          <w:sz w:val="24"/>
          <w:szCs w:val="24"/>
          <w:shd w:val="clear" w:color="auto" w:fill="FFFF00"/>
          <w:lang w:eastAsia="en-GB"/>
        </w:rPr>
        <w:br/>
      </w:r>
      <w:r w:rsidRPr="00E23A08">
        <w:rPr>
          <w:rFonts w:ascii="Open Sans" w:hAnsi="Open Sans" w:cs="Open Sans"/>
          <w:b/>
          <w:color w:val="1F497D" w:themeColor="text2"/>
          <w:sz w:val="24"/>
          <w:szCs w:val="24"/>
        </w:rPr>
        <w:t>Advice giving</w:t>
      </w:r>
    </w:p>
    <w:p w14:paraId="32CC64A0" w14:textId="77777777" w:rsidR="00214CF2" w:rsidRPr="00E23A08" w:rsidRDefault="00214CF2" w:rsidP="00E8347F">
      <w:pPr>
        <w:pStyle w:val="ListParagraph"/>
        <w:numPr>
          <w:ilvl w:val="0"/>
          <w:numId w:val="7"/>
        </w:numPr>
        <w:spacing w:after="160" w:line="259" w:lineRule="auto"/>
        <w:ind w:left="426"/>
        <w:rPr>
          <w:rFonts w:ascii="Open Sans" w:hAnsi="Open Sans" w:cs="Open Sans"/>
          <w:color w:val="1F497D" w:themeColor="text2"/>
          <w:sz w:val="24"/>
          <w:szCs w:val="24"/>
        </w:rPr>
      </w:pPr>
      <w:r w:rsidRPr="00E23A08">
        <w:rPr>
          <w:rFonts w:ascii="Open Sans" w:hAnsi="Open Sans" w:cs="Open Sans"/>
          <w:color w:val="1F497D" w:themeColor="text2"/>
          <w:sz w:val="24"/>
          <w:szCs w:val="24"/>
        </w:rPr>
        <w:t>Interview clients using sensitive listening and questioning skills in order to allow clients to explain their problem(s) and empower them to set their own priorities.</w:t>
      </w:r>
    </w:p>
    <w:p w14:paraId="663D2B2F" w14:textId="77777777" w:rsidR="00214CF2" w:rsidRPr="00E23A08" w:rsidRDefault="00214CF2" w:rsidP="00E8347F">
      <w:pPr>
        <w:pStyle w:val="ListParagraph"/>
        <w:numPr>
          <w:ilvl w:val="0"/>
          <w:numId w:val="7"/>
        </w:numPr>
        <w:spacing w:after="160" w:line="259" w:lineRule="auto"/>
        <w:ind w:left="426"/>
        <w:rPr>
          <w:rFonts w:ascii="Open Sans" w:hAnsi="Open Sans" w:cs="Open Sans"/>
          <w:color w:val="1F497D" w:themeColor="text2"/>
          <w:sz w:val="24"/>
          <w:szCs w:val="24"/>
        </w:rPr>
      </w:pPr>
      <w:r w:rsidRPr="00E23A08">
        <w:rPr>
          <w:rFonts w:ascii="Open Sans" w:hAnsi="Open Sans" w:cs="Open Sans"/>
          <w:color w:val="1F497D" w:themeColor="text2"/>
          <w:sz w:val="24"/>
          <w:szCs w:val="24"/>
        </w:rPr>
        <w:t>Use the Citizens Advice AdviserNet website to find, interpret and communicate the relevant information.</w:t>
      </w:r>
    </w:p>
    <w:p w14:paraId="53AE9AD7"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Research and explore options and implications so that clients can make informed decisions.</w:t>
      </w:r>
    </w:p>
    <w:p w14:paraId="6C77121B"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Act for the client where necessary by calculating, negotiating, drafting or writing letters and telephoning.</w:t>
      </w:r>
    </w:p>
    <w:p w14:paraId="2EFE7425"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Negotiate with third parties such as statutory and non-statutory bodies as appropriate.</w:t>
      </w:r>
    </w:p>
    <w:p w14:paraId="72BA7D4A"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Refer internally or to other specialist agencies as appropriate.</w:t>
      </w:r>
    </w:p>
    <w:p w14:paraId="77657584"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Ensure that all work conforms to the organisation’s office manual and the Advice Quality standard / Legal Aid Agency’s Quality Mark / other funding requirements, as appropriate.</w:t>
      </w:r>
    </w:p>
    <w:p w14:paraId="0A5A500D"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Ensure that work reflects and supports the Citizens Advice service’s equality and diversity strategy.</w:t>
      </w:r>
    </w:p>
    <w:p w14:paraId="45BDC961" w14:textId="77777777" w:rsidR="00214CF2" w:rsidRPr="00E23A08" w:rsidRDefault="00214CF2" w:rsidP="00214CF2">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Maintain detailed case records for the purpose of continuity of casework, information retrieval, statistical monitoring and report preparation.</w:t>
      </w:r>
    </w:p>
    <w:p w14:paraId="0BD1FB83" w14:textId="3AC430B8" w:rsidR="00971603" w:rsidRPr="00E23A08" w:rsidRDefault="00971603" w:rsidP="00971603">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Provide casework service covering the full range of debt and money management advice, including debt relief orders, bankruptcy, and debt management plans.</w:t>
      </w:r>
    </w:p>
    <w:p w14:paraId="11AA9980" w14:textId="12024349" w:rsidR="00971603" w:rsidRPr="00E23A08" w:rsidRDefault="00971603" w:rsidP="00971603">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Deliver our service by a range of methods required, including telephone/digital channels, drop-in sessions, appointments, outreach work, and home visits.</w:t>
      </w:r>
    </w:p>
    <w:p w14:paraId="58CF6CDC" w14:textId="5A009671"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Acts for clients where necessary; this includes drafting letters, budgets, financial statements, and negotiating with third parties.</w:t>
      </w:r>
    </w:p>
    <w:p w14:paraId="289017F4" w14:textId="01C51202"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Ensuring income maximisation through the take up of appropriate welfare benefits.</w:t>
      </w:r>
    </w:p>
    <w:p w14:paraId="3AF3B1ED" w14:textId="63184E32"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Preparing and presenting cases to statutory bodies, tribunals, and courts when required.</w:t>
      </w:r>
    </w:p>
    <w:p w14:paraId="31FD931C" w14:textId="51FA5E18"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Assisting clients with issues, where they may be an integral part of a case, and referring them to the appropriate agencies and advisers.</w:t>
      </w:r>
    </w:p>
    <w:p w14:paraId="680173FC" w14:textId="5CF84FA5"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Maintaining standards of service delivery and ensuring that casework conforms to the Citizens Advice membership requirements, the Advice Quality Standard, and the Money and Pensions Service Advice Quality Framework.</w:t>
      </w:r>
    </w:p>
    <w:p w14:paraId="1ACB6A15" w14:textId="7BA4378A"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lastRenderedPageBreak/>
        <w:t>Complying with systems for monitoring and reporting purposes.</w:t>
      </w:r>
    </w:p>
    <w:p w14:paraId="08B171D0" w14:textId="6749B877"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Working collaboratively with colleagues to ensure that the service area meets key performance indicators and targets.</w:t>
      </w:r>
    </w:p>
    <w:p w14:paraId="1A67E54C" w14:textId="29C8110E"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Assisting in the smooth running of the organisation and providing emergency cover for other parts of the service when necessary.</w:t>
      </w:r>
    </w:p>
    <w:p w14:paraId="6B5B687E" w14:textId="33AC64F6" w:rsidR="00971603" w:rsidRPr="00E23A08" w:rsidRDefault="00971603" w:rsidP="00CF067F">
      <w:pPr>
        <w:pStyle w:val="ListParagraph"/>
        <w:numPr>
          <w:ilvl w:val="0"/>
          <w:numId w:val="7"/>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Analyse and interpret complex information, communicating this effectively in writing with particular emphasis on negotiation and representation.</w:t>
      </w:r>
    </w:p>
    <w:p w14:paraId="1CE37318" w14:textId="77777777" w:rsidR="00214CF2" w:rsidRPr="00E23A08" w:rsidRDefault="00214CF2" w:rsidP="00214CF2">
      <w:pPr>
        <w:rPr>
          <w:rFonts w:ascii="Open Sans" w:hAnsi="Open Sans" w:cs="Open Sans"/>
          <w:color w:val="1F497D" w:themeColor="text2"/>
          <w:sz w:val="24"/>
          <w:szCs w:val="24"/>
        </w:rPr>
      </w:pPr>
    </w:p>
    <w:p w14:paraId="5CC325ED" w14:textId="77777777" w:rsidR="00214CF2" w:rsidRPr="00E23A08" w:rsidRDefault="00214CF2" w:rsidP="00214CF2">
      <w:pPr>
        <w:rPr>
          <w:rFonts w:ascii="Open Sans" w:hAnsi="Open Sans" w:cs="Open Sans"/>
          <w:b/>
          <w:color w:val="1F497D" w:themeColor="text2"/>
          <w:sz w:val="24"/>
          <w:szCs w:val="24"/>
        </w:rPr>
      </w:pPr>
      <w:r w:rsidRPr="00E23A08">
        <w:rPr>
          <w:rFonts w:ascii="Open Sans" w:hAnsi="Open Sans" w:cs="Open Sans"/>
          <w:b/>
          <w:color w:val="1F497D" w:themeColor="text2"/>
          <w:sz w:val="24"/>
          <w:szCs w:val="24"/>
        </w:rPr>
        <w:t>Research &amp; Campaigns</w:t>
      </w:r>
    </w:p>
    <w:p w14:paraId="4592D681" w14:textId="77777777" w:rsidR="00214CF2" w:rsidRPr="00E23A08" w:rsidRDefault="00214CF2" w:rsidP="00214CF2">
      <w:pPr>
        <w:pStyle w:val="ListParagraph"/>
        <w:numPr>
          <w:ilvl w:val="0"/>
          <w:numId w:val="8"/>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Assist with research and campaigns work by providing information as appropriate.</w:t>
      </w:r>
    </w:p>
    <w:p w14:paraId="2D3BF1CD" w14:textId="77777777" w:rsidR="00214CF2" w:rsidRPr="00E23A08" w:rsidRDefault="00214CF2" w:rsidP="00214CF2">
      <w:pPr>
        <w:pStyle w:val="ListParagraph"/>
        <w:numPr>
          <w:ilvl w:val="0"/>
          <w:numId w:val="8"/>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Alert clients to research and campaign options.</w:t>
      </w:r>
    </w:p>
    <w:p w14:paraId="6FB7FE44" w14:textId="77777777" w:rsidR="00214CF2" w:rsidRPr="00E23A08" w:rsidRDefault="00214CF2" w:rsidP="00214CF2">
      <w:pPr>
        <w:pStyle w:val="ListParagraph"/>
        <w:numPr>
          <w:ilvl w:val="0"/>
          <w:numId w:val="8"/>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Professional Development</w:t>
      </w:r>
    </w:p>
    <w:p w14:paraId="00A26AC5" w14:textId="791EEB08" w:rsidR="00214CF2" w:rsidRPr="00E23A08" w:rsidRDefault="00214CF2" w:rsidP="00214CF2">
      <w:pPr>
        <w:pStyle w:val="ListParagraph"/>
        <w:numPr>
          <w:ilvl w:val="0"/>
          <w:numId w:val="8"/>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Keep up to date with legislation, policies and procedures and</w:t>
      </w:r>
      <w:r w:rsidR="001612FB" w:rsidRPr="00E23A08">
        <w:rPr>
          <w:rFonts w:ascii="Open Sans" w:hAnsi="Open Sans" w:cs="Open Sans"/>
          <w:color w:val="1F497D" w:themeColor="text2"/>
          <w:sz w:val="24"/>
          <w:szCs w:val="24"/>
        </w:rPr>
        <w:t xml:space="preserve"> current</w:t>
      </w:r>
      <w:r w:rsidR="00CB29EE" w:rsidRPr="00E23A08">
        <w:rPr>
          <w:rFonts w:ascii="Open Sans" w:hAnsi="Open Sans" w:cs="Open Sans"/>
          <w:color w:val="1F497D" w:themeColor="text2"/>
          <w:sz w:val="24"/>
          <w:szCs w:val="24"/>
        </w:rPr>
        <w:t xml:space="preserve"> research and campaign issues and</w:t>
      </w:r>
      <w:r w:rsidRPr="00E23A08">
        <w:rPr>
          <w:rFonts w:ascii="Open Sans" w:hAnsi="Open Sans" w:cs="Open Sans"/>
          <w:color w:val="1F497D" w:themeColor="text2"/>
          <w:sz w:val="24"/>
          <w:szCs w:val="24"/>
        </w:rPr>
        <w:t xml:space="preserve"> undertake appropriate training.</w:t>
      </w:r>
    </w:p>
    <w:p w14:paraId="71E6C8FA" w14:textId="77777777" w:rsidR="00214CF2" w:rsidRPr="00E23A08" w:rsidRDefault="00214CF2" w:rsidP="00214CF2">
      <w:pPr>
        <w:rPr>
          <w:rFonts w:ascii="Open Sans" w:hAnsi="Open Sans" w:cs="Open Sans"/>
          <w:b/>
          <w:color w:val="1F497D" w:themeColor="text2"/>
          <w:sz w:val="24"/>
          <w:szCs w:val="24"/>
        </w:rPr>
      </w:pPr>
    </w:p>
    <w:p w14:paraId="3DB90E9D" w14:textId="77777777" w:rsidR="00214CF2" w:rsidRPr="00E23A08" w:rsidRDefault="00214CF2" w:rsidP="00214CF2">
      <w:pPr>
        <w:jc w:val="both"/>
        <w:rPr>
          <w:rFonts w:ascii="Open Sans" w:hAnsi="Open Sans" w:cs="Open Sans"/>
          <w:b/>
          <w:color w:val="1F497D" w:themeColor="text2"/>
          <w:sz w:val="24"/>
          <w:szCs w:val="24"/>
        </w:rPr>
      </w:pPr>
      <w:r w:rsidRPr="00E23A08">
        <w:rPr>
          <w:rFonts w:ascii="Open Sans" w:hAnsi="Open Sans" w:cs="Open Sans"/>
          <w:b/>
          <w:color w:val="1F497D" w:themeColor="text2"/>
          <w:sz w:val="24"/>
          <w:szCs w:val="24"/>
        </w:rPr>
        <w:t>Administration</w:t>
      </w:r>
    </w:p>
    <w:p w14:paraId="7F7282B6" w14:textId="77777777" w:rsidR="00214CF2" w:rsidRPr="00E23A08" w:rsidRDefault="00214CF2" w:rsidP="00214CF2">
      <w:pPr>
        <w:pStyle w:val="ListParagraph"/>
        <w:numPr>
          <w:ilvl w:val="0"/>
          <w:numId w:val="9"/>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Attend relevant internal and external meetings as agreed with line manager.</w:t>
      </w:r>
    </w:p>
    <w:p w14:paraId="670D6C9C" w14:textId="77777777" w:rsidR="00214CF2" w:rsidRPr="00E23A08" w:rsidRDefault="00214CF2" w:rsidP="00214CF2">
      <w:pPr>
        <w:pStyle w:val="ListParagraph"/>
        <w:numPr>
          <w:ilvl w:val="0"/>
          <w:numId w:val="9"/>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Prepare for and attend supervisor session/team meetings/staff meetings as appropriate.</w:t>
      </w:r>
    </w:p>
    <w:p w14:paraId="090C9D7A" w14:textId="77777777" w:rsidR="00214CF2" w:rsidRPr="00E23A08" w:rsidRDefault="00214CF2" w:rsidP="00214CF2">
      <w:pPr>
        <w:pStyle w:val="ListParagraph"/>
        <w:numPr>
          <w:ilvl w:val="0"/>
          <w:numId w:val="9"/>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 xml:space="preserve">Use IT for statistical recording of information relating to research and campaigns and funding requirements, record keeping and document production. </w:t>
      </w:r>
    </w:p>
    <w:p w14:paraId="44020E03" w14:textId="77777777" w:rsidR="00214CF2" w:rsidRPr="00E23A08" w:rsidRDefault="00214CF2" w:rsidP="00214CF2">
      <w:pPr>
        <w:pStyle w:val="ListParagraph"/>
        <w:numPr>
          <w:ilvl w:val="0"/>
          <w:numId w:val="9"/>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Ensure all work conforms to the organisation’s systems and procedures.</w:t>
      </w:r>
    </w:p>
    <w:p w14:paraId="1DE067E0" w14:textId="77777777" w:rsidR="00214CF2" w:rsidRPr="00AA088D" w:rsidRDefault="00214CF2" w:rsidP="00214CF2">
      <w:pPr>
        <w:rPr>
          <w:rFonts w:ascii="Open Sans" w:hAnsi="Open Sans" w:cs="Open Sans"/>
          <w:color w:val="244061" w:themeColor="accent1" w:themeShade="80"/>
          <w:sz w:val="24"/>
          <w:szCs w:val="24"/>
        </w:rPr>
      </w:pPr>
    </w:p>
    <w:p w14:paraId="44FDCD99" w14:textId="77777777" w:rsidR="00214CF2" w:rsidRPr="00E23A08" w:rsidRDefault="00214CF2" w:rsidP="00214CF2">
      <w:pPr>
        <w:spacing w:after="0" w:line="240" w:lineRule="auto"/>
        <w:rPr>
          <w:rFonts w:ascii="Times New Roman" w:eastAsia="Times New Roman" w:hAnsi="Times New Roman" w:cs="Times New Roman"/>
          <w:color w:val="1F497D" w:themeColor="text2"/>
          <w:sz w:val="24"/>
          <w:szCs w:val="24"/>
          <w:lang w:eastAsia="en-GB"/>
        </w:rPr>
      </w:pPr>
      <w:r w:rsidRPr="00653571">
        <w:rPr>
          <w:rFonts w:ascii="Open Sans" w:eastAsia="Times New Roman" w:hAnsi="Open Sans" w:cs="Open Sans"/>
          <w:noProof/>
          <w:color w:val="004888"/>
          <w:sz w:val="28"/>
          <w:szCs w:val="28"/>
          <w:lang w:eastAsia="en-GB"/>
        </w:rPr>
        <w:drawing>
          <wp:inline distT="0" distB="0" distL="0" distR="0" wp14:anchorId="00BD732D" wp14:editId="7EF82C4F">
            <wp:extent cx="495300" cy="425450"/>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NNLW4RTlsjkVLAyNIMjcIdCIFwRDadd9mbVZcacoHGiHwcDDvICoXRaQGKJHhfofDhmwXELOOc9nB1MV9xOWT6xLKH69Oy_ruktU4bLGA2cJlq3JAybIodU99iVEyXvz96CPA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28"/>
          <w:szCs w:val="28"/>
          <w:lang w:eastAsia="en-GB"/>
        </w:rPr>
        <w:t xml:space="preserve">  </w:t>
      </w:r>
      <w:r w:rsidRPr="00653571">
        <w:rPr>
          <w:rFonts w:ascii="Open Sans" w:eastAsia="Times New Roman" w:hAnsi="Open Sans" w:cs="Open Sans"/>
          <w:b/>
          <w:bCs/>
          <w:color w:val="004888"/>
          <w:sz w:val="54"/>
          <w:szCs w:val="54"/>
          <w:lang w:eastAsia="en-GB"/>
        </w:rPr>
        <w:t>Person specification</w:t>
      </w:r>
      <w:r w:rsidRPr="00653571">
        <w:rPr>
          <w:rFonts w:ascii="Open Sans" w:eastAsia="Times New Roman" w:hAnsi="Open Sans" w:cs="Open Sans"/>
          <w:b/>
          <w:bCs/>
          <w:color w:val="004888"/>
          <w:sz w:val="54"/>
          <w:szCs w:val="54"/>
          <w:lang w:eastAsia="en-GB"/>
        </w:rPr>
        <w:br/>
      </w:r>
    </w:p>
    <w:p w14:paraId="57C53C86" w14:textId="77777777" w:rsidR="00214CF2" w:rsidRPr="00E23A08" w:rsidRDefault="00214CF2" w:rsidP="00214CF2">
      <w:pPr>
        <w:jc w:val="both"/>
        <w:rPr>
          <w:rFonts w:ascii="Open Sans" w:hAnsi="Open Sans" w:cs="Open Sans"/>
          <w:b/>
          <w:color w:val="1F497D" w:themeColor="text2"/>
          <w:sz w:val="24"/>
          <w:szCs w:val="24"/>
        </w:rPr>
      </w:pPr>
      <w:r w:rsidRPr="00E23A08">
        <w:rPr>
          <w:rFonts w:ascii="Open Sans" w:hAnsi="Open Sans" w:cs="Open Sans"/>
          <w:b/>
          <w:color w:val="1F497D" w:themeColor="text2"/>
          <w:sz w:val="24"/>
          <w:szCs w:val="24"/>
        </w:rPr>
        <w:t xml:space="preserve">Essential Criteria </w:t>
      </w:r>
    </w:p>
    <w:p w14:paraId="44AFC7A2" w14:textId="06F749C4" w:rsidR="00214CF2" w:rsidRPr="00E23A08" w:rsidRDefault="00214CF2"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Ability to commit and work within the aims, principles and policies of the Citizens Advice service</w:t>
      </w:r>
      <w:r w:rsidR="008C78A8" w:rsidRPr="00E23A08">
        <w:rPr>
          <w:rFonts w:ascii="Open Sans" w:hAnsi="Open Sans" w:cs="Open Sans"/>
          <w:color w:val="1F497D" w:themeColor="text2"/>
          <w:sz w:val="24"/>
          <w:szCs w:val="24"/>
        </w:rPr>
        <w:t>.</w:t>
      </w:r>
      <w:r w:rsidR="003E1D59" w:rsidRPr="00E23A08">
        <w:rPr>
          <w:rFonts w:ascii="Open Sans" w:hAnsi="Open Sans" w:cs="Open Sans"/>
          <w:color w:val="1F497D" w:themeColor="text2"/>
          <w:sz w:val="24"/>
          <w:szCs w:val="24"/>
        </w:rPr>
        <w:t xml:space="preserve"> </w:t>
      </w:r>
    </w:p>
    <w:p w14:paraId="268A5B5C" w14:textId="186D843F" w:rsidR="00214CF2" w:rsidRPr="00E23A08" w:rsidRDefault="00A203F8"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U</w:t>
      </w:r>
      <w:r w:rsidR="00214CF2" w:rsidRPr="00E23A08">
        <w:rPr>
          <w:rFonts w:ascii="Open Sans" w:hAnsi="Open Sans" w:cs="Open Sans"/>
          <w:color w:val="1F497D" w:themeColor="text2"/>
          <w:sz w:val="24"/>
          <w:szCs w:val="24"/>
        </w:rPr>
        <w:t>nderstanding of equality and diversity and its application to the provision of advice.</w:t>
      </w:r>
    </w:p>
    <w:p w14:paraId="1B7CA8C3" w14:textId="188E370C" w:rsidR="00634038" w:rsidRPr="00E23A08" w:rsidRDefault="00D672B5"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An understanding of the problems and issues associated with unmanageable debt and their implications for clients and advice service provision.</w:t>
      </w:r>
    </w:p>
    <w:p w14:paraId="24DF932B" w14:textId="799A2327" w:rsidR="00214CF2" w:rsidRPr="00E23A08" w:rsidRDefault="002C4B4B"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lastRenderedPageBreak/>
        <w:t>A</w:t>
      </w:r>
      <w:r w:rsidR="00214CF2" w:rsidRPr="00E23A08">
        <w:rPr>
          <w:rFonts w:ascii="Open Sans" w:hAnsi="Open Sans" w:cs="Open Sans"/>
          <w:color w:val="1F497D" w:themeColor="text2"/>
          <w:sz w:val="24"/>
          <w:szCs w:val="24"/>
        </w:rPr>
        <w:t>bility to interview clients using sensitive listening and questioning skills to get to the root of issues and empower clients, whilst maintaining structure and control of meetings.</w:t>
      </w:r>
    </w:p>
    <w:p w14:paraId="301D9BAF" w14:textId="77777777" w:rsidR="00214CF2" w:rsidRPr="00E23A08" w:rsidRDefault="00214CF2"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Understanding of the issues affecting society and their implications for the client and service provision.</w:t>
      </w:r>
    </w:p>
    <w:p w14:paraId="67D9E028" w14:textId="1C6968BB" w:rsidR="00293799" w:rsidRPr="00E23A08" w:rsidRDefault="002E6B64"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The ability to understand the needs of others and to empower clients to take action for themselves.</w:t>
      </w:r>
    </w:p>
    <w:p w14:paraId="1BAE4EC1" w14:textId="6F460C20" w:rsidR="005A023C" w:rsidRPr="00E23A08" w:rsidRDefault="00D922F7"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The ability to monitor and maintain own standards, prioritise work and meet deadlines and targets.</w:t>
      </w:r>
    </w:p>
    <w:p w14:paraId="7AEA51DA" w14:textId="1459A12F" w:rsidR="00214CF2" w:rsidRPr="00E23A08" w:rsidRDefault="00A203F8"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w:t>
      </w:r>
      <w:r w:rsidR="00214CF2" w:rsidRPr="00E23A08">
        <w:rPr>
          <w:rFonts w:ascii="Open Sans" w:hAnsi="Open Sans" w:cs="Open Sans"/>
          <w:color w:val="1F497D" w:themeColor="text2"/>
          <w:sz w:val="24"/>
          <w:szCs w:val="24"/>
        </w:rPr>
        <w:t xml:space="preserve">bility to research, analyse and interpret complex information, produce and present clear reports verbally and in writing. </w:t>
      </w:r>
    </w:p>
    <w:p w14:paraId="0A530AC4" w14:textId="77777777" w:rsidR="00214CF2" w:rsidRPr="00E23A08" w:rsidRDefault="00214CF2"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Ability to understand statistics and check accuracy of calculations.</w:t>
      </w:r>
    </w:p>
    <w:p w14:paraId="66741B1E" w14:textId="005EA2ED" w:rsidR="00E764FF" w:rsidRPr="00E23A08" w:rsidRDefault="009B1533"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The ability to give and receive feedback objectively and sensitively and a willingness to challenge constructively.</w:t>
      </w:r>
    </w:p>
    <w:p w14:paraId="29114D94" w14:textId="070774AE" w:rsidR="009B1533" w:rsidRPr="00E23A08" w:rsidRDefault="002C0370"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The ability to work as part of a team and to respond positively to change.</w:t>
      </w:r>
    </w:p>
    <w:p w14:paraId="2ED0AA57" w14:textId="77777777" w:rsidR="00214CF2" w:rsidRPr="00E23A08" w:rsidRDefault="00214CF2" w:rsidP="00214CF2">
      <w:pPr>
        <w:pStyle w:val="ListParagraph"/>
        <w:numPr>
          <w:ilvl w:val="0"/>
          <w:numId w:val="10"/>
        </w:numPr>
        <w:spacing w:after="160" w:line="259" w:lineRule="auto"/>
        <w:ind w:left="426"/>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Ability to work from home or office based and in a multi-agency environment as required.</w:t>
      </w:r>
    </w:p>
    <w:p w14:paraId="6653C1E9" w14:textId="2E983924" w:rsidR="00B9626C" w:rsidRPr="00E23A08" w:rsidRDefault="00B9626C" w:rsidP="00B9626C">
      <w:pPr>
        <w:spacing w:after="160" w:line="259" w:lineRule="auto"/>
        <w:jc w:val="both"/>
        <w:rPr>
          <w:rFonts w:ascii="Open Sans" w:hAnsi="Open Sans" w:cs="Open Sans"/>
          <w:b/>
          <w:bCs/>
          <w:color w:val="1F497D" w:themeColor="text2"/>
          <w:sz w:val="24"/>
          <w:szCs w:val="24"/>
        </w:rPr>
      </w:pPr>
      <w:r w:rsidRPr="00E23A08">
        <w:rPr>
          <w:rFonts w:ascii="Open Sans" w:hAnsi="Open Sans" w:cs="Open Sans"/>
          <w:b/>
          <w:bCs/>
          <w:color w:val="1F497D" w:themeColor="text2"/>
          <w:sz w:val="24"/>
          <w:szCs w:val="24"/>
        </w:rPr>
        <w:t>Requirements</w:t>
      </w:r>
    </w:p>
    <w:p w14:paraId="4ACC53E6" w14:textId="5ACA8FAB"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To be appointed as a Debt Advice Caseworker, you will need to have knowledge and experience of complex debt casework, covering priority and non-priority debt advice, options and insolvency solutions</w:t>
      </w:r>
    </w:p>
    <w:p w14:paraId="1BBB6D4F" w14:textId="7B99368D"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Experience of achieving performance and quality targets/KPIs.</w:t>
      </w:r>
    </w:p>
    <w:p w14:paraId="005D1F82" w14:textId="014477CB"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Ability and willingness to undertake training and development to comply with Money and Pensions Service and Citizens Advice quality standards.</w:t>
      </w:r>
    </w:p>
    <w:p w14:paraId="0F8E6D5C" w14:textId="00C1CCBD"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Effective oral and written communication skills.</w:t>
      </w:r>
    </w:p>
    <w:p w14:paraId="66061F90" w14:textId="26835693"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Numerate to the level required by the tasks.</w:t>
      </w:r>
    </w:p>
    <w:p w14:paraId="57031793" w14:textId="21903734"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Ordered approach to casework and an ability and willingness to follow and develop agreed procedures.</w:t>
      </w:r>
    </w:p>
    <w:p w14:paraId="2CAC4BC1" w14:textId="6A8CA463"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IT literate with an ability to use software packages including Microsoft Office products in the provision of advice and preparation of formal written materials.</w:t>
      </w:r>
    </w:p>
    <w:p w14:paraId="37FC94B3" w14:textId="65F60930" w:rsidR="00857421"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Ability to work across different sites.</w:t>
      </w:r>
    </w:p>
    <w:p w14:paraId="759D882D" w14:textId="1FB9B42F" w:rsidR="00E47650" w:rsidRPr="00E23A08" w:rsidRDefault="00857421" w:rsidP="00563BEF">
      <w:pPr>
        <w:pStyle w:val="ListParagraph"/>
        <w:numPr>
          <w:ilvl w:val="1"/>
          <w:numId w:val="15"/>
        </w:numPr>
        <w:spacing w:after="160" w:line="259" w:lineRule="auto"/>
        <w:jc w:val="both"/>
        <w:rPr>
          <w:rFonts w:ascii="Open Sans" w:hAnsi="Open Sans" w:cs="Open Sans"/>
          <w:color w:val="1F497D" w:themeColor="text2"/>
          <w:sz w:val="24"/>
          <w:szCs w:val="24"/>
        </w:rPr>
      </w:pPr>
      <w:r w:rsidRPr="00E23A08">
        <w:rPr>
          <w:rFonts w:ascii="Open Sans" w:hAnsi="Open Sans" w:cs="Open Sans"/>
          <w:color w:val="1F497D" w:themeColor="text2"/>
          <w:sz w:val="24"/>
          <w:szCs w:val="24"/>
        </w:rPr>
        <w:t>Institute of Money Advisers Certificate in Money Advice Practice or MaPS Caseworker accreditation equivalent.</w:t>
      </w:r>
    </w:p>
    <w:p w14:paraId="7131C137" w14:textId="77777777" w:rsidR="00977AB8" w:rsidRPr="00977AB8" w:rsidRDefault="00977AB8" w:rsidP="00B9626C">
      <w:pPr>
        <w:spacing w:after="160" w:line="259" w:lineRule="auto"/>
        <w:jc w:val="both"/>
        <w:rPr>
          <w:rFonts w:ascii="Open Sans" w:hAnsi="Open Sans" w:cs="Open Sans"/>
          <w:b/>
          <w:bCs/>
          <w:color w:val="244061" w:themeColor="accent1" w:themeShade="80"/>
          <w:sz w:val="24"/>
          <w:szCs w:val="24"/>
        </w:rPr>
      </w:pPr>
    </w:p>
    <w:p w14:paraId="6EF3CA94" w14:textId="77777777" w:rsidR="00214CF2" w:rsidRPr="00186247" w:rsidRDefault="00214CF2" w:rsidP="00214CF2">
      <w:pPr>
        <w:spacing w:after="0" w:line="240" w:lineRule="auto"/>
        <w:rPr>
          <w:rFonts w:ascii="Open Sans" w:eastAsia="Times New Roman" w:hAnsi="Open Sans" w:cs="Open Sans"/>
          <w:b/>
          <w:bCs/>
          <w:color w:val="004888"/>
          <w:sz w:val="24"/>
          <w:szCs w:val="24"/>
          <w:lang w:eastAsia="en-GB"/>
        </w:rPr>
      </w:pPr>
      <w:r w:rsidRPr="00186247">
        <w:rPr>
          <w:rFonts w:ascii="Open Sans" w:eastAsia="Times New Roman" w:hAnsi="Open Sans" w:cs="Open Sans"/>
          <w:b/>
          <w:bCs/>
          <w:color w:val="004888"/>
          <w:sz w:val="24"/>
          <w:szCs w:val="24"/>
          <w:lang w:eastAsia="en-GB"/>
        </w:rPr>
        <w:t>Desirable Criteria</w:t>
      </w:r>
    </w:p>
    <w:p w14:paraId="19AF7705" w14:textId="77777777" w:rsidR="00214CF2" w:rsidRPr="00AA088D" w:rsidRDefault="00214CF2" w:rsidP="00214CF2">
      <w:pPr>
        <w:spacing w:after="0" w:line="240" w:lineRule="auto"/>
        <w:rPr>
          <w:rFonts w:ascii="Times New Roman" w:eastAsia="Times New Roman" w:hAnsi="Times New Roman" w:cs="Times New Roman"/>
          <w:sz w:val="24"/>
          <w:szCs w:val="24"/>
          <w:lang w:eastAsia="en-GB"/>
        </w:rPr>
      </w:pPr>
    </w:p>
    <w:p w14:paraId="6E6CB0BE" w14:textId="7339FFA6" w:rsidR="00214CF2" w:rsidRPr="0069780B" w:rsidRDefault="00214CF2" w:rsidP="0069780B">
      <w:pPr>
        <w:pStyle w:val="ListParagraph"/>
        <w:numPr>
          <w:ilvl w:val="0"/>
          <w:numId w:val="11"/>
        </w:numPr>
        <w:spacing w:after="0" w:line="240" w:lineRule="auto"/>
        <w:rPr>
          <w:rFonts w:ascii="Open Sans" w:eastAsia="Times New Roman" w:hAnsi="Open Sans" w:cs="Open Sans"/>
          <w:color w:val="004888"/>
          <w:sz w:val="24"/>
          <w:szCs w:val="24"/>
          <w:lang w:eastAsia="en-GB"/>
        </w:rPr>
      </w:pPr>
      <w:r w:rsidRPr="008E059C">
        <w:rPr>
          <w:rFonts w:ascii="Open Sans" w:eastAsia="Times New Roman" w:hAnsi="Open Sans" w:cs="Open Sans"/>
          <w:color w:val="004888"/>
          <w:sz w:val="24"/>
          <w:szCs w:val="24"/>
          <w:lang w:eastAsia="en-GB"/>
        </w:rPr>
        <w:t>In accordance with Citizens Advice national policy</w:t>
      </w:r>
      <w:r>
        <w:rPr>
          <w:rFonts w:ascii="Open Sans" w:eastAsia="Times New Roman" w:hAnsi="Open Sans" w:cs="Open Sans"/>
          <w:color w:val="004888"/>
          <w:sz w:val="24"/>
          <w:szCs w:val="24"/>
          <w:lang w:eastAsia="en-GB"/>
        </w:rPr>
        <w:t xml:space="preserve">, we </w:t>
      </w:r>
      <w:r w:rsidRPr="008E059C">
        <w:rPr>
          <w:rFonts w:ascii="Open Sans" w:eastAsia="Times New Roman" w:hAnsi="Open Sans" w:cs="Open Sans"/>
          <w:color w:val="004888"/>
          <w:sz w:val="24"/>
          <w:szCs w:val="24"/>
          <w:lang w:eastAsia="en-GB"/>
        </w:rPr>
        <w:t>may</w:t>
      </w:r>
      <w:r>
        <w:rPr>
          <w:rFonts w:ascii="Open Sans" w:eastAsia="Times New Roman" w:hAnsi="Open Sans" w:cs="Open Sans"/>
          <w:color w:val="004888"/>
          <w:sz w:val="24"/>
          <w:szCs w:val="24"/>
          <w:lang w:eastAsia="en-GB"/>
        </w:rPr>
        <w:t xml:space="preserve"> ask</w:t>
      </w:r>
      <w:r w:rsidRPr="008E059C">
        <w:rPr>
          <w:rFonts w:ascii="Open Sans" w:eastAsia="Times New Roman" w:hAnsi="Open Sans" w:cs="Open Sans"/>
          <w:color w:val="004888"/>
          <w:sz w:val="24"/>
          <w:szCs w:val="24"/>
          <w:lang w:eastAsia="en-GB"/>
        </w:rPr>
        <w:t xml:space="preserve"> the successful candidate to be </w:t>
      </w:r>
      <w:r w:rsidRPr="00E23A08">
        <w:rPr>
          <w:rFonts w:ascii="Open Sans" w:eastAsia="Times New Roman" w:hAnsi="Open Sans" w:cs="Open Sans"/>
          <w:color w:val="1F497D" w:themeColor="text2"/>
          <w:sz w:val="24"/>
          <w:szCs w:val="24"/>
          <w:lang w:eastAsia="en-GB"/>
        </w:rPr>
        <w:t>screened</w:t>
      </w:r>
      <w:r w:rsidRPr="008E059C">
        <w:rPr>
          <w:rFonts w:ascii="Open Sans" w:eastAsia="Times New Roman" w:hAnsi="Open Sans" w:cs="Open Sans"/>
          <w:color w:val="004888"/>
          <w:sz w:val="24"/>
          <w:szCs w:val="24"/>
          <w:lang w:eastAsia="en-GB"/>
        </w:rPr>
        <w:t xml:space="preserve"> by the DBS. However, a criminal record will not necessarily be a bar to your being able to take up the job.</w:t>
      </w:r>
    </w:p>
    <w:p w14:paraId="5AC54BDA" w14:textId="77777777" w:rsidR="00214CF2" w:rsidRDefault="00214CF2" w:rsidP="00214CF2">
      <w:pPr>
        <w:pStyle w:val="ListParagraph"/>
        <w:numPr>
          <w:ilvl w:val="0"/>
          <w:numId w:val="11"/>
        </w:numPr>
        <w:spacing w:after="0" w:line="240" w:lineRule="auto"/>
        <w:jc w:val="both"/>
        <w:rPr>
          <w:rFonts w:ascii="Open Sans" w:eastAsia="Times New Roman" w:hAnsi="Open Sans" w:cs="Open Sans"/>
          <w:color w:val="004888"/>
          <w:sz w:val="24"/>
          <w:szCs w:val="24"/>
          <w:lang w:eastAsia="en-GB"/>
        </w:rPr>
      </w:pPr>
      <w:r w:rsidRPr="008E059C">
        <w:rPr>
          <w:rFonts w:ascii="Open Sans" w:eastAsia="Times New Roman" w:hAnsi="Open Sans" w:cs="Open Sans"/>
          <w:color w:val="004888"/>
          <w:sz w:val="24"/>
          <w:szCs w:val="24"/>
          <w:lang w:eastAsia="en-GB"/>
        </w:rPr>
        <w:lastRenderedPageBreak/>
        <w:t>Having a full, clean driving licence and access to a vehicle.</w:t>
      </w:r>
    </w:p>
    <w:p w14:paraId="5C8D7B6A" w14:textId="77777777" w:rsidR="00A82CD7" w:rsidRPr="00A82CD7" w:rsidRDefault="00A82CD7" w:rsidP="00A82CD7">
      <w:pPr>
        <w:spacing w:after="0" w:line="240" w:lineRule="auto"/>
        <w:jc w:val="both"/>
        <w:rPr>
          <w:rFonts w:ascii="Open Sans" w:eastAsia="Times New Roman" w:hAnsi="Open Sans" w:cs="Open Sans"/>
          <w:color w:val="004888"/>
          <w:sz w:val="24"/>
          <w:szCs w:val="24"/>
          <w:lang w:eastAsia="en-GB"/>
        </w:rPr>
      </w:pPr>
    </w:p>
    <w:p w14:paraId="5DFBDA83" w14:textId="77777777" w:rsidR="00214CF2" w:rsidRPr="00653571" w:rsidRDefault="00214CF2" w:rsidP="00214CF2">
      <w:pPr>
        <w:spacing w:after="0" w:line="240" w:lineRule="auto"/>
        <w:rPr>
          <w:rFonts w:ascii="Times New Roman" w:eastAsia="Times New Roman" w:hAnsi="Times New Roman" w:cs="Times New Roman"/>
          <w:sz w:val="24"/>
          <w:szCs w:val="24"/>
          <w:lang w:eastAsia="en-GB"/>
        </w:rPr>
      </w:pPr>
    </w:p>
    <w:p w14:paraId="21FAB825" w14:textId="77777777" w:rsidR="00214CF2" w:rsidRPr="00214CF2" w:rsidRDefault="00214CF2" w:rsidP="00214CF2">
      <w:pPr>
        <w:spacing w:after="0" w:line="240" w:lineRule="auto"/>
        <w:rPr>
          <w:rFonts w:ascii="Open Sans" w:eastAsia="Times New Roman" w:hAnsi="Open Sans" w:cs="Open Sans"/>
          <w:b/>
          <w:bCs/>
          <w:color w:val="004888"/>
          <w:sz w:val="24"/>
          <w:szCs w:val="24"/>
          <w:highlight w:val="yellow"/>
          <w:lang w:eastAsia="en-GB"/>
        </w:rPr>
      </w:pPr>
      <w:r w:rsidRPr="00653571">
        <w:rPr>
          <w:rFonts w:ascii="Open Sans" w:eastAsia="Times New Roman" w:hAnsi="Open Sans" w:cs="Open Sans"/>
          <w:b/>
          <w:bCs/>
          <w:color w:val="004888"/>
          <w:sz w:val="54"/>
          <w:szCs w:val="54"/>
          <w:lang w:eastAsia="en-GB"/>
        </w:rPr>
        <w:t>Terms and conditions</w:t>
      </w:r>
    </w:p>
    <w:p w14:paraId="11C3193F" w14:textId="17038889" w:rsidR="0069780B" w:rsidRPr="0069780B" w:rsidRDefault="0069780B" w:rsidP="0069780B">
      <w:pPr>
        <w:spacing w:after="0" w:line="240" w:lineRule="auto"/>
        <w:ind w:left="720" w:hanging="360"/>
        <w:rPr>
          <w:rFonts w:ascii="Open Sans" w:eastAsia="Times New Roman" w:hAnsi="Open Sans" w:cs="Open Sans"/>
          <w:bCs/>
          <w:color w:val="004888"/>
          <w:sz w:val="24"/>
          <w:szCs w:val="24"/>
          <w:lang w:eastAsia="en-GB"/>
        </w:rPr>
      </w:pPr>
      <w:r>
        <w:rPr>
          <w:rFonts w:ascii="Open Sans" w:eastAsia="Times New Roman" w:hAnsi="Open Sans" w:cs="Open Sans"/>
          <w:bCs/>
          <w:color w:val="004888"/>
          <w:sz w:val="24"/>
          <w:szCs w:val="24"/>
          <w:lang w:eastAsia="en-GB"/>
        </w:rPr>
        <w:t>-</w:t>
      </w:r>
      <w:r>
        <w:rPr>
          <w:rFonts w:ascii="Open Sans" w:eastAsia="Times New Roman" w:hAnsi="Open Sans" w:cs="Open Sans"/>
          <w:bCs/>
          <w:color w:val="004888"/>
          <w:sz w:val="24"/>
          <w:szCs w:val="24"/>
          <w:lang w:eastAsia="en-GB"/>
        </w:rPr>
        <w:tab/>
      </w:r>
      <w:r w:rsidRPr="0069780B">
        <w:rPr>
          <w:rFonts w:ascii="Open Sans" w:eastAsia="Times New Roman" w:hAnsi="Open Sans" w:cs="Open Sans"/>
          <w:bCs/>
          <w:color w:val="004888"/>
          <w:sz w:val="24"/>
          <w:szCs w:val="24"/>
          <w:lang w:eastAsia="en-GB"/>
        </w:rPr>
        <w:t xml:space="preserve"> Fixed term contract, initially until 31st March 2026 </w:t>
      </w:r>
    </w:p>
    <w:p w14:paraId="04AC4ECC" w14:textId="7D99A80A" w:rsidR="0069780B" w:rsidRPr="0069780B" w:rsidRDefault="0069780B" w:rsidP="0069780B">
      <w:pPr>
        <w:spacing w:after="0" w:line="240" w:lineRule="auto"/>
        <w:ind w:left="720" w:hanging="360"/>
        <w:rPr>
          <w:rFonts w:ascii="Open Sans" w:eastAsia="Times New Roman" w:hAnsi="Open Sans" w:cs="Open Sans"/>
          <w:bCs/>
          <w:color w:val="004888"/>
          <w:sz w:val="24"/>
          <w:szCs w:val="24"/>
          <w:lang w:eastAsia="en-GB"/>
        </w:rPr>
      </w:pPr>
      <w:r w:rsidRPr="0069780B">
        <w:rPr>
          <w:rFonts w:ascii="Open Sans" w:eastAsia="Times New Roman" w:hAnsi="Open Sans" w:cs="Open Sans"/>
          <w:bCs/>
          <w:color w:val="004888"/>
          <w:sz w:val="24"/>
          <w:szCs w:val="24"/>
          <w:lang w:eastAsia="en-GB"/>
        </w:rPr>
        <w:t xml:space="preserve">- </w:t>
      </w:r>
      <w:r>
        <w:rPr>
          <w:rFonts w:ascii="Open Sans" w:eastAsia="Times New Roman" w:hAnsi="Open Sans" w:cs="Open Sans"/>
          <w:bCs/>
          <w:color w:val="004888"/>
          <w:sz w:val="24"/>
          <w:szCs w:val="24"/>
          <w:lang w:eastAsia="en-GB"/>
        </w:rPr>
        <w:tab/>
      </w:r>
      <w:r w:rsidRPr="0069780B">
        <w:rPr>
          <w:rFonts w:ascii="Open Sans" w:eastAsia="Times New Roman" w:hAnsi="Open Sans" w:cs="Open Sans"/>
          <w:bCs/>
          <w:color w:val="004888"/>
          <w:sz w:val="24"/>
          <w:szCs w:val="24"/>
          <w:lang w:eastAsia="en-GB"/>
        </w:rPr>
        <w:t xml:space="preserve">Salary £40,000.00 </w:t>
      </w:r>
    </w:p>
    <w:p w14:paraId="61579178" w14:textId="0AD07149" w:rsidR="0069780B" w:rsidRPr="0069780B" w:rsidRDefault="0069780B" w:rsidP="0069780B">
      <w:pPr>
        <w:spacing w:after="0" w:line="240" w:lineRule="auto"/>
        <w:ind w:left="720" w:hanging="360"/>
        <w:rPr>
          <w:rFonts w:ascii="Open Sans" w:eastAsia="Times New Roman" w:hAnsi="Open Sans" w:cs="Open Sans"/>
          <w:bCs/>
          <w:color w:val="004888"/>
          <w:sz w:val="24"/>
          <w:szCs w:val="24"/>
          <w:lang w:eastAsia="en-GB"/>
        </w:rPr>
      </w:pPr>
      <w:r w:rsidRPr="0069780B">
        <w:rPr>
          <w:rFonts w:ascii="Open Sans" w:eastAsia="Times New Roman" w:hAnsi="Open Sans" w:cs="Open Sans"/>
          <w:bCs/>
          <w:color w:val="004888"/>
          <w:sz w:val="24"/>
          <w:szCs w:val="24"/>
          <w:lang w:eastAsia="en-GB"/>
        </w:rPr>
        <w:t xml:space="preserve">- </w:t>
      </w:r>
      <w:r>
        <w:rPr>
          <w:rFonts w:ascii="Open Sans" w:eastAsia="Times New Roman" w:hAnsi="Open Sans" w:cs="Open Sans"/>
          <w:bCs/>
          <w:color w:val="004888"/>
          <w:sz w:val="24"/>
          <w:szCs w:val="24"/>
          <w:lang w:eastAsia="en-GB"/>
        </w:rPr>
        <w:tab/>
      </w:r>
      <w:r w:rsidRPr="0069780B">
        <w:rPr>
          <w:rFonts w:ascii="Open Sans" w:eastAsia="Times New Roman" w:hAnsi="Open Sans" w:cs="Open Sans"/>
          <w:bCs/>
          <w:color w:val="004888"/>
          <w:sz w:val="24"/>
          <w:szCs w:val="24"/>
          <w:lang w:eastAsia="en-GB"/>
        </w:rPr>
        <w:t xml:space="preserve">5 days per week – 35 hours </w:t>
      </w:r>
    </w:p>
    <w:p w14:paraId="77748C9F" w14:textId="7996B57D" w:rsidR="0069780B" w:rsidRPr="0069780B" w:rsidRDefault="0069780B" w:rsidP="0069780B">
      <w:pPr>
        <w:spacing w:after="0" w:line="240" w:lineRule="auto"/>
        <w:ind w:left="720" w:hanging="360"/>
        <w:rPr>
          <w:rFonts w:ascii="Open Sans" w:eastAsia="Times New Roman" w:hAnsi="Open Sans" w:cs="Open Sans"/>
          <w:bCs/>
          <w:color w:val="004888"/>
          <w:sz w:val="24"/>
          <w:szCs w:val="24"/>
          <w:lang w:eastAsia="en-GB"/>
        </w:rPr>
      </w:pPr>
      <w:r w:rsidRPr="0069780B">
        <w:rPr>
          <w:rFonts w:ascii="Open Sans" w:eastAsia="Times New Roman" w:hAnsi="Open Sans" w:cs="Open Sans"/>
          <w:bCs/>
          <w:color w:val="004888"/>
          <w:sz w:val="24"/>
          <w:szCs w:val="24"/>
          <w:lang w:eastAsia="en-GB"/>
        </w:rPr>
        <w:t xml:space="preserve">- </w:t>
      </w:r>
      <w:r>
        <w:rPr>
          <w:rFonts w:ascii="Open Sans" w:eastAsia="Times New Roman" w:hAnsi="Open Sans" w:cs="Open Sans"/>
          <w:bCs/>
          <w:color w:val="004888"/>
          <w:sz w:val="24"/>
          <w:szCs w:val="24"/>
          <w:lang w:eastAsia="en-GB"/>
        </w:rPr>
        <w:tab/>
      </w:r>
      <w:r w:rsidRPr="0069780B">
        <w:rPr>
          <w:rFonts w:ascii="Open Sans" w:eastAsia="Times New Roman" w:hAnsi="Open Sans" w:cs="Open Sans"/>
          <w:bCs/>
          <w:color w:val="004888"/>
          <w:sz w:val="24"/>
          <w:szCs w:val="24"/>
          <w:lang w:eastAsia="en-GB"/>
        </w:rPr>
        <w:t>Closing date – 30 June 2025 at 5 pm</w:t>
      </w:r>
    </w:p>
    <w:p w14:paraId="4D439C68" w14:textId="25BD708D" w:rsidR="0069780B" w:rsidRDefault="0069780B" w:rsidP="0069780B">
      <w:pPr>
        <w:spacing w:after="0" w:line="240" w:lineRule="auto"/>
        <w:ind w:left="720" w:hanging="360"/>
        <w:rPr>
          <w:rFonts w:ascii="Open Sans" w:eastAsia="Times New Roman" w:hAnsi="Open Sans" w:cs="Open Sans"/>
          <w:bCs/>
          <w:color w:val="004888"/>
          <w:sz w:val="24"/>
          <w:szCs w:val="24"/>
          <w:lang w:eastAsia="en-GB"/>
        </w:rPr>
      </w:pPr>
      <w:r w:rsidRPr="0069780B">
        <w:rPr>
          <w:rFonts w:ascii="Open Sans" w:eastAsia="Times New Roman" w:hAnsi="Open Sans" w:cs="Open Sans"/>
          <w:bCs/>
          <w:color w:val="004888"/>
          <w:sz w:val="24"/>
          <w:szCs w:val="24"/>
          <w:lang w:eastAsia="en-GB"/>
        </w:rPr>
        <w:t xml:space="preserve">- </w:t>
      </w:r>
      <w:r>
        <w:rPr>
          <w:rFonts w:ascii="Open Sans" w:eastAsia="Times New Roman" w:hAnsi="Open Sans" w:cs="Open Sans"/>
          <w:bCs/>
          <w:color w:val="004888"/>
          <w:sz w:val="24"/>
          <w:szCs w:val="24"/>
          <w:lang w:eastAsia="en-GB"/>
        </w:rPr>
        <w:tab/>
      </w:r>
      <w:r w:rsidRPr="0069780B">
        <w:rPr>
          <w:rFonts w:ascii="Open Sans" w:eastAsia="Times New Roman" w:hAnsi="Open Sans" w:cs="Open Sans"/>
          <w:bCs/>
          <w:color w:val="004888"/>
          <w:sz w:val="24"/>
          <w:szCs w:val="24"/>
          <w:lang w:eastAsia="en-GB"/>
        </w:rPr>
        <w:t>Interview date – 4 July 2025</w:t>
      </w:r>
    </w:p>
    <w:p w14:paraId="4A5F5223" w14:textId="77777777" w:rsidR="0069780B" w:rsidRPr="0069780B" w:rsidRDefault="0069780B" w:rsidP="0069780B">
      <w:pPr>
        <w:spacing w:after="0" w:line="240" w:lineRule="auto"/>
        <w:ind w:left="720" w:hanging="360"/>
        <w:rPr>
          <w:rFonts w:ascii="Open Sans" w:eastAsia="Times New Roman" w:hAnsi="Open Sans" w:cs="Open Sans"/>
          <w:bCs/>
          <w:color w:val="004888"/>
          <w:sz w:val="24"/>
          <w:szCs w:val="24"/>
          <w:lang w:eastAsia="en-GB"/>
        </w:rPr>
      </w:pPr>
    </w:p>
    <w:p w14:paraId="35D42A4F" w14:textId="77777777" w:rsidR="0069780B" w:rsidRDefault="0069780B" w:rsidP="0069780B">
      <w:pPr>
        <w:spacing w:after="0" w:line="240" w:lineRule="auto"/>
        <w:ind w:left="720" w:hanging="360"/>
        <w:rPr>
          <w:rFonts w:ascii="Open Sans" w:eastAsia="Times New Roman" w:hAnsi="Open Sans" w:cs="Open Sans"/>
          <w:bCs/>
          <w:color w:val="004888"/>
          <w:sz w:val="24"/>
          <w:szCs w:val="24"/>
          <w:lang w:eastAsia="en-GB"/>
        </w:rPr>
      </w:pPr>
      <w:r w:rsidRPr="0069780B">
        <w:rPr>
          <w:rFonts w:ascii="Open Sans" w:eastAsia="Times New Roman" w:hAnsi="Open Sans" w:cs="Open Sans"/>
          <w:bCs/>
          <w:color w:val="004888"/>
          <w:sz w:val="24"/>
          <w:szCs w:val="24"/>
          <w:lang w:eastAsia="en-GB"/>
        </w:rPr>
        <w:t>Completed application forms to be returned to:</w:t>
      </w:r>
    </w:p>
    <w:p w14:paraId="124477A8" w14:textId="77777777" w:rsidR="0069780B" w:rsidRPr="0069780B" w:rsidRDefault="0069780B" w:rsidP="0069780B">
      <w:pPr>
        <w:spacing w:after="0" w:line="240" w:lineRule="auto"/>
        <w:ind w:left="720" w:hanging="360"/>
        <w:rPr>
          <w:rFonts w:ascii="Open Sans" w:eastAsia="Times New Roman" w:hAnsi="Open Sans" w:cs="Open Sans"/>
          <w:bCs/>
          <w:color w:val="004888"/>
          <w:sz w:val="24"/>
          <w:szCs w:val="24"/>
          <w:lang w:eastAsia="en-GB"/>
        </w:rPr>
      </w:pPr>
    </w:p>
    <w:p w14:paraId="5B0FADAF" w14:textId="315D856A" w:rsidR="00524979" w:rsidRDefault="0069780B" w:rsidP="0069780B">
      <w:pPr>
        <w:spacing w:after="0" w:line="240" w:lineRule="auto"/>
        <w:ind w:left="720" w:hanging="360"/>
      </w:pPr>
      <w:hyperlink r:id="rId18" w:history="1">
        <w:r w:rsidRPr="00581953">
          <w:rPr>
            <w:rStyle w:val="Hyperlink"/>
            <w:rFonts w:ascii="Open Sans" w:eastAsia="Times New Roman" w:hAnsi="Open Sans" w:cs="Open Sans"/>
            <w:bCs/>
            <w:sz w:val="24"/>
            <w:szCs w:val="24"/>
            <w:lang w:eastAsia="en-GB"/>
          </w:rPr>
          <w:t>recruitment@citizensadviceharrow.org.uk</w:t>
        </w:r>
      </w:hyperlink>
    </w:p>
    <w:p w14:paraId="4C6317B3" w14:textId="77777777" w:rsidR="00A82CD7" w:rsidRDefault="00A82CD7" w:rsidP="0069780B">
      <w:pPr>
        <w:spacing w:after="0" w:line="240" w:lineRule="auto"/>
        <w:ind w:left="720" w:hanging="360"/>
      </w:pPr>
    </w:p>
    <w:p w14:paraId="259A3053" w14:textId="77777777" w:rsidR="00A82CD7" w:rsidRDefault="00A82CD7" w:rsidP="0069780B">
      <w:pPr>
        <w:spacing w:after="0" w:line="240" w:lineRule="auto"/>
        <w:ind w:left="720" w:hanging="360"/>
        <w:rPr>
          <w:rFonts w:ascii="Open Sans" w:eastAsia="Times New Roman" w:hAnsi="Open Sans" w:cs="Open Sans"/>
          <w:bCs/>
          <w:color w:val="004888"/>
          <w:sz w:val="24"/>
          <w:szCs w:val="24"/>
          <w:lang w:eastAsia="en-GB"/>
        </w:rPr>
      </w:pPr>
    </w:p>
    <w:p w14:paraId="0C7B747E" w14:textId="77777777" w:rsidR="0069780B" w:rsidRPr="00214CF2" w:rsidRDefault="0069780B" w:rsidP="0069780B">
      <w:pPr>
        <w:spacing w:after="0" w:line="240" w:lineRule="auto"/>
        <w:ind w:left="720" w:hanging="360"/>
        <w:rPr>
          <w:rFonts w:ascii="Open Sans" w:eastAsia="Times New Roman" w:hAnsi="Open Sans" w:cs="Open Sans"/>
          <w:bCs/>
          <w:color w:val="004888"/>
          <w:sz w:val="24"/>
          <w:szCs w:val="24"/>
          <w:lang w:eastAsia="en-GB"/>
        </w:rPr>
      </w:pPr>
    </w:p>
    <w:p w14:paraId="225B7545" w14:textId="77777777" w:rsidR="00214CF2" w:rsidRDefault="00214CF2" w:rsidP="00214CF2">
      <w:pPr>
        <w:pStyle w:val="ListParagraph"/>
        <w:numPr>
          <w:ilvl w:val="0"/>
          <w:numId w:val="6"/>
        </w:numPr>
        <w:spacing w:after="640" w:line="240" w:lineRule="auto"/>
        <w:rPr>
          <w:rFonts w:ascii="Open Sans" w:eastAsia="Times New Roman" w:hAnsi="Open Sans" w:cs="Open Sans"/>
          <w:b/>
          <w:bCs/>
          <w:color w:val="004888"/>
          <w:sz w:val="54"/>
          <w:szCs w:val="54"/>
          <w:lang w:eastAsia="en-GB"/>
        </w:rPr>
      </w:pPr>
      <w:r w:rsidRPr="00C70257">
        <w:rPr>
          <w:rFonts w:ascii="Open Sans" w:eastAsia="Times New Roman" w:hAnsi="Open Sans" w:cs="Open Sans"/>
          <w:b/>
          <w:bCs/>
          <w:color w:val="004888"/>
          <w:sz w:val="54"/>
          <w:szCs w:val="54"/>
          <w:lang w:eastAsia="en-GB"/>
        </w:rPr>
        <w:t>What we give our staff</w:t>
      </w:r>
    </w:p>
    <w:p w14:paraId="29AEAB77" w14:textId="77777777" w:rsidR="00214CF2" w:rsidRDefault="00214CF2" w:rsidP="00214CF2">
      <w:pPr>
        <w:pStyle w:val="ListParagraph"/>
        <w:spacing w:after="640" w:line="240" w:lineRule="auto"/>
        <w:rPr>
          <w:rFonts w:ascii="Open Sans" w:eastAsia="Times New Roman" w:hAnsi="Open Sans" w:cs="Open Sans"/>
          <w:color w:val="004B88"/>
          <w:sz w:val="24"/>
          <w:szCs w:val="24"/>
          <w:lang w:eastAsia="en-GB"/>
        </w:rPr>
      </w:pPr>
      <w:r w:rsidRPr="00214CF2">
        <w:rPr>
          <w:rFonts w:ascii="Open Sans" w:eastAsia="Times New Roman" w:hAnsi="Open Sans" w:cs="Open Sans"/>
          <w:color w:val="004B88"/>
          <w:sz w:val="24"/>
          <w:szCs w:val="24"/>
          <w:lang w:eastAsia="en-GB"/>
        </w:rPr>
        <w:t>We offer a range of employee benefits, including generous annual leave, pension contribution, and training and opportunities to continue your professional development.</w:t>
      </w:r>
    </w:p>
    <w:p w14:paraId="6A543EB3" w14:textId="77777777" w:rsidR="00C711B6" w:rsidRDefault="00C711B6" w:rsidP="00214CF2">
      <w:pPr>
        <w:pStyle w:val="ListParagraph"/>
        <w:spacing w:after="640" w:line="240" w:lineRule="auto"/>
        <w:rPr>
          <w:rFonts w:ascii="Open Sans" w:eastAsia="Times New Roman" w:hAnsi="Open Sans" w:cs="Open Sans"/>
          <w:color w:val="004B88"/>
          <w:sz w:val="24"/>
          <w:szCs w:val="24"/>
          <w:lang w:eastAsia="en-GB"/>
        </w:rPr>
      </w:pPr>
    </w:p>
    <w:p w14:paraId="4E23C823" w14:textId="77777777" w:rsidR="00C711B6" w:rsidRDefault="00C711B6" w:rsidP="00214CF2">
      <w:pPr>
        <w:pStyle w:val="ListParagraph"/>
        <w:spacing w:after="640" w:line="240" w:lineRule="auto"/>
        <w:rPr>
          <w:rFonts w:ascii="Open Sans" w:eastAsia="Times New Roman" w:hAnsi="Open Sans" w:cs="Open Sans"/>
          <w:color w:val="004B88"/>
          <w:sz w:val="24"/>
          <w:szCs w:val="24"/>
          <w:lang w:eastAsia="en-GB"/>
        </w:rPr>
      </w:pPr>
    </w:p>
    <w:p w14:paraId="1C723FDB" w14:textId="77777777" w:rsidR="00C711B6" w:rsidRDefault="00C711B6" w:rsidP="00214CF2">
      <w:pPr>
        <w:pStyle w:val="ListParagraph"/>
        <w:spacing w:after="640" w:line="240" w:lineRule="auto"/>
        <w:rPr>
          <w:rFonts w:ascii="Open Sans" w:eastAsia="Times New Roman" w:hAnsi="Open Sans" w:cs="Open Sans"/>
          <w:color w:val="004B88"/>
          <w:sz w:val="24"/>
          <w:szCs w:val="24"/>
          <w:lang w:eastAsia="en-GB"/>
        </w:rPr>
      </w:pPr>
    </w:p>
    <w:p w14:paraId="4E12C2CC"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4DE1E310"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7D09FEAB"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452879EA"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0CE63F96"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4E28694F"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272E242B"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7CCF1205"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46883245"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2022219E"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6DFB7BEF"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043A9C7C"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13730078"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31881F8C"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7BD30C0E"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28E614B3"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3E8F8898"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4BDE5A34"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61CAB852"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69E270FE"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p w14:paraId="718D0833" w14:textId="77777777" w:rsidR="00A82CD7" w:rsidRPr="00122D9A" w:rsidRDefault="00A82CD7" w:rsidP="00A82CD7">
      <w:pPr>
        <w:pStyle w:val="Default"/>
      </w:pPr>
      <w:r w:rsidRPr="00122D9A">
        <w:rPr>
          <w:noProof/>
        </w:rPr>
        <w:lastRenderedPageBreak/>
        <w:drawing>
          <wp:inline distT="0" distB="0" distL="0" distR="0" wp14:anchorId="522935A5" wp14:editId="46F2AEBE">
            <wp:extent cx="1438910" cy="1438910"/>
            <wp:effectExtent l="0" t="0" r="0" b="8890"/>
            <wp:docPr id="2011114029" name="Picture 3"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14029" name="Picture 3" descr="A blue circle with white text&#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p>
    <w:p w14:paraId="4A806FBB" w14:textId="77777777" w:rsidR="00A82CD7" w:rsidRPr="00122D9A" w:rsidRDefault="00A82CD7" w:rsidP="00A82CD7">
      <w:pPr>
        <w:pStyle w:val="Default"/>
        <w:rPr>
          <w:sz w:val="16"/>
          <w:szCs w:val="16"/>
        </w:rPr>
      </w:pPr>
      <w:r w:rsidRPr="00122D9A">
        <w:t xml:space="preserve"> </w:t>
      </w:r>
    </w:p>
    <w:p w14:paraId="3C4B45A8" w14:textId="77777777" w:rsidR="00A82CD7" w:rsidRPr="00122D9A" w:rsidRDefault="00A82CD7" w:rsidP="00A82CD7">
      <w:pPr>
        <w:pStyle w:val="Default"/>
        <w:rPr>
          <w:color w:val="auto"/>
          <w:sz w:val="36"/>
          <w:szCs w:val="36"/>
        </w:rPr>
      </w:pPr>
    </w:p>
    <w:p w14:paraId="2EBC0703" w14:textId="77777777" w:rsidR="00A82CD7" w:rsidRPr="00122D9A" w:rsidRDefault="00A82CD7" w:rsidP="00A82CD7">
      <w:pPr>
        <w:pStyle w:val="Default"/>
        <w:rPr>
          <w:b/>
          <w:bCs/>
          <w:color w:val="auto"/>
          <w:sz w:val="36"/>
          <w:szCs w:val="36"/>
        </w:rPr>
      </w:pPr>
      <w:r w:rsidRPr="00122D9A">
        <w:rPr>
          <w:b/>
          <w:bCs/>
          <w:color w:val="auto"/>
          <w:sz w:val="36"/>
          <w:szCs w:val="36"/>
        </w:rPr>
        <w:t xml:space="preserve">Guidance notes for applicants </w:t>
      </w:r>
    </w:p>
    <w:p w14:paraId="7E65D4C7" w14:textId="77777777" w:rsidR="00A82CD7" w:rsidRPr="00122D9A" w:rsidRDefault="00A82CD7" w:rsidP="00A82CD7">
      <w:pPr>
        <w:pStyle w:val="Default"/>
        <w:rPr>
          <w:color w:val="auto"/>
        </w:rPr>
      </w:pPr>
    </w:p>
    <w:p w14:paraId="23A0DC91" w14:textId="77777777" w:rsidR="00A82CD7" w:rsidRPr="00122D9A" w:rsidRDefault="00A82CD7" w:rsidP="00A82CD7">
      <w:pPr>
        <w:pStyle w:val="Default"/>
        <w:rPr>
          <w:b/>
          <w:bCs/>
          <w:color w:val="auto"/>
          <w:sz w:val="32"/>
          <w:szCs w:val="32"/>
        </w:rPr>
      </w:pPr>
      <w:r w:rsidRPr="00122D9A">
        <w:rPr>
          <w:b/>
          <w:bCs/>
          <w:color w:val="auto"/>
          <w:sz w:val="32"/>
          <w:szCs w:val="32"/>
        </w:rPr>
        <w:t xml:space="preserve">Application form </w:t>
      </w:r>
    </w:p>
    <w:p w14:paraId="6D3A6D55" w14:textId="77777777" w:rsidR="00A82CD7" w:rsidRPr="00122D9A" w:rsidRDefault="00A82CD7" w:rsidP="00A82CD7">
      <w:pPr>
        <w:pStyle w:val="Default"/>
        <w:rPr>
          <w:color w:val="auto"/>
          <w:sz w:val="32"/>
          <w:szCs w:val="32"/>
        </w:rPr>
      </w:pPr>
    </w:p>
    <w:p w14:paraId="75813ABB" w14:textId="77777777" w:rsidR="00A82CD7" w:rsidRDefault="00A82CD7" w:rsidP="00A82CD7">
      <w:pPr>
        <w:pStyle w:val="Default"/>
        <w:rPr>
          <w:color w:val="auto"/>
          <w:sz w:val="23"/>
          <w:szCs w:val="23"/>
        </w:rPr>
      </w:pPr>
      <w:r w:rsidRPr="00122D9A">
        <w:rPr>
          <w:color w:val="auto"/>
          <w:sz w:val="23"/>
          <w:szCs w:val="23"/>
        </w:rPr>
        <w:t xml:space="preserve">Please complete your application and return it by post or email (as a Word document) no later than the closing date referred to in the advert. If you return your application via email there is no requirement to send a hard copy in the post. </w:t>
      </w:r>
    </w:p>
    <w:p w14:paraId="79B704A7" w14:textId="77777777" w:rsidR="00A82CD7" w:rsidRPr="00122D9A" w:rsidRDefault="00A82CD7" w:rsidP="00A82CD7">
      <w:pPr>
        <w:pStyle w:val="Default"/>
        <w:rPr>
          <w:color w:val="auto"/>
          <w:sz w:val="23"/>
          <w:szCs w:val="23"/>
        </w:rPr>
      </w:pPr>
    </w:p>
    <w:p w14:paraId="7D3A6A15" w14:textId="77777777" w:rsidR="00A82CD7" w:rsidRDefault="00A82CD7" w:rsidP="00A82CD7">
      <w:pPr>
        <w:pStyle w:val="Default"/>
        <w:rPr>
          <w:color w:val="auto"/>
          <w:sz w:val="23"/>
          <w:szCs w:val="23"/>
        </w:rPr>
      </w:pPr>
      <w:r w:rsidRPr="00122D9A">
        <w:rPr>
          <w:color w:val="auto"/>
          <w:sz w:val="23"/>
          <w:szCs w:val="23"/>
        </w:rPr>
        <w:t xml:space="preserve">CVs will not be accepted as a substitute for the application form, unless specifically stated in the advert. </w:t>
      </w:r>
    </w:p>
    <w:p w14:paraId="4504ABBA" w14:textId="77777777" w:rsidR="00A82CD7" w:rsidRPr="00122D9A" w:rsidRDefault="00A82CD7" w:rsidP="00A82CD7">
      <w:pPr>
        <w:pStyle w:val="Default"/>
        <w:rPr>
          <w:color w:val="auto"/>
          <w:sz w:val="23"/>
          <w:szCs w:val="23"/>
        </w:rPr>
      </w:pPr>
    </w:p>
    <w:p w14:paraId="5F3CE166" w14:textId="77777777" w:rsidR="00A82CD7" w:rsidRPr="00122D9A" w:rsidRDefault="00A82CD7" w:rsidP="00A82CD7">
      <w:pPr>
        <w:pStyle w:val="Default"/>
        <w:rPr>
          <w:color w:val="auto"/>
          <w:sz w:val="23"/>
          <w:szCs w:val="23"/>
        </w:rPr>
      </w:pPr>
      <w:r w:rsidRPr="00122D9A">
        <w:rPr>
          <w:color w:val="auto"/>
          <w:sz w:val="23"/>
          <w:szCs w:val="23"/>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14:paraId="3D9FF64C" w14:textId="77777777" w:rsidR="00A82CD7" w:rsidRPr="00122D9A" w:rsidRDefault="00A82CD7" w:rsidP="00A82CD7">
      <w:pPr>
        <w:pStyle w:val="Default"/>
        <w:rPr>
          <w:color w:val="auto"/>
          <w:sz w:val="23"/>
          <w:szCs w:val="23"/>
        </w:rPr>
      </w:pPr>
    </w:p>
    <w:p w14:paraId="3CB89F32" w14:textId="77777777" w:rsidR="00A82CD7" w:rsidRPr="00122D9A" w:rsidRDefault="00A82CD7" w:rsidP="00A82CD7">
      <w:pPr>
        <w:pStyle w:val="Default"/>
        <w:rPr>
          <w:b/>
          <w:bCs/>
          <w:color w:val="auto"/>
          <w:sz w:val="32"/>
          <w:szCs w:val="32"/>
        </w:rPr>
      </w:pPr>
      <w:r w:rsidRPr="00122D9A">
        <w:rPr>
          <w:b/>
          <w:bCs/>
          <w:color w:val="auto"/>
          <w:sz w:val="32"/>
          <w:szCs w:val="32"/>
        </w:rPr>
        <w:t xml:space="preserve">Disability </w:t>
      </w:r>
    </w:p>
    <w:p w14:paraId="11C015FC" w14:textId="77777777" w:rsidR="00A82CD7" w:rsidRPr="00122D9A" w:rsidRDefault="00A82CD7" w:rsidP="00A82CD7">
      <w:pPr>
        <w:pStyle w:val="Default"/>
        <w:rPr>
          <w:color w:val="auto"/>
          <w:sz w:val="32"/>
          <w:szCs w:val="32"/>
        </w:rPr>
      </w:pPr>
    </w:p>
    <w:p w14:paraId="11182FB4" w14:textId="77777777" w:rsidR="00A82CD7" w:rsidRPr="00122D9A" w:rsidRDefault="00A82CD7" w:rsidP="00A82CD7">
      <w:pPr>
        <w:pStyle w:val="Default"/>
        <w:rPr>
          <w:color w:val="auto"/>
          <w:sz w:val="23"/>
          <w:szCs w:val="23"/>
        </w:rPr>
      </w:pPr>
      <w:r w:rsidRPr="00122D9A">
        <w:rPr>
          <w:color w:val="auto"/>
          <w:sz w:val="23"/>
          <w:szCs w:val="23"/>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67EAC6FC" w14:textId="77777777" w:rsidR="00A82CD7" w:rsidRPr="00122D9A" w:rsidRDefault="00A82CD7" w:rsidP="00A82CD7">
      <w:pPr>
        <w:pStyle w:val="Default"/>
        <w:rPr>
          <w:color w:val="auto"/>
          <w:sz w:val="23"/>
          <w:szCs w:val="23"/>
        </w:rPr>
      </w:pPr>
    </w:p>
    <w:p w14:paraId="34E08D09" w14:textId="77777777" w:rsidR="00A82CD7" w:rsidRPr="00122D9A" w:rsidRDefault="00A82CD7" w:rsidP="00A82CD7">
      <w:pPr>
        <w:pStyle w:val="Default"/>
        <w:rPr>
          <w:b/>
          <w:bCs/>
          <w:color w:val="auto"/>
          <w:sz w:val="32"/>
          <w:szCs w:val="32"/>
        </w:rPr>
      </w:pPr>
      <w:r w:rsidRPr="00122D9A">
        <w:rPr>
          <w:b/>
          <w:bCs/>
          <w:color w:val="auto"/>
          <w:sz w:val="32"/>
          <w:szCs w:val="32"/>
        </w:rPr>
        <w:t xml:space="preserve">Entitlement to work in the UK </w:t>
      </w:r>
    </w:p>
    <w:p w14:paraId="258F63CB" w14:textId="77777777" w:rsidR="00A82CD7" w:rsidRPr="00122D9A" w:rsidRDefault="00A82CD7" w:rsidP="00A82CD7">
      <w:pPr>
        <w:pStyle w:val="Default"/>
        <w:rPr>
          <w:color w:val="auto"/>
          <w:sz w:val="32"/>
          <w:szCs w:val="32"/>
        </w:rPr>
      </w:pPr>
    </w:p>
    <w:p w14:paraId="08F42E34" w14:textId="77777777" w:rsidR="00A82CD7" w:rsidRDefault="00A82CD7" w:rsidP="00A82CD7">
      <w:pPr>
        <w:pStyle w:val="Default"/>
        <w:rPr>
          <w:color w:val="auto"/>
          <w:sz w:val="23"/>
          <w:szCs w:val="23"/>
        </w:rPr>
      </w:pPr>
      <w:r w:rsidRPr="00122D9A">
        <w:rPr>
          <w:color w:val="auto"/>
          <w:sz w:val="23"/>
          <w:szCs w:val="23"/>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1A9D30FF" w14:textId="77777777" w:rsidR="00A82CD7" w:rsidRPr="00122D9A" w:rsidRDefault="00A82CD7" w:rsidP="00A82CD7">
      <w:pPr>
        <w:pStyle w:val="Default"/>
        <w:rPr>
          <w:color w:val="auto"/>
          <w:sz w:val="23"/>
          <w:szCs w:val="23"/>
        </w:rPr>
      </w:pPr>
    </w:p>
    <w:p w14:paraId="1B6D71A4" w14:textId="77777777" w:rsidR="00A82CD7" w:rsidRPr="00122D9A" w:rsidRDefault="00A82CD7" w:rsidP="00A82CD7">
      <w:pPr>
        <w:rPr>
          <w:rFonts w:ascii="Arial" w:hAnsi="Arial" w:cs="Arial"/>
          <w:sz w:val="23"/>
          <w:szCs w:val="23"/>
        </w:rPr>
      </w:pPr>
      <w:r w:rsidRPr="00122D9A">
        <w:rPr>
          <w:rFonts w:ascii="Arial" w:hAnsi="Arial" w:cs="Arial"/>
          <w:sz w:val="23"/>
          <w:szCs w:val="23"/>
        </w:rPr>
        <w:t>Please note that Citizens Advice Harrow does not hold a sponsor licence and, therefore, cannot issue certificates of sponsorship under the points-based system.</w:t>
      </w:r>
    </w:p>
    <w:p w14:paraId="50AD7399" w14:textId="77777777" w:rsidR="00A82CD7" w:rsidRPr="00122D9A" w:rsidRDefault="00A82CD7" w:rsidP="00A82CD7">
      <w:pPr>
        <w:rPr>
          <w:rFonts w:ascii="Arial" w:hAnsi="Arial" w:cs="Arial"/>
          <w:sz w:val="23"/>
          <w:szCs w:val="23"/>
        </w:rPr>
      </w:pPr>
    </w:p>
    <w:p w14:paraId="29389850" w14:textId="77777777" w:rsidR="00A82CD7" w:rsidRPr="00122D9A" w:rsidRDefault="00A82CD7" w:rsidP="00A82CD7">
      <w:pPr>
        <w:rPr>
          <w:rFonts w:ascii="Arial" w:hAnsi="Arial" w:cs="Arial"/>
          <w:sz w:val="23"/>
          <w:szCs w:val="23"/>
        </w:rPr>
      </w:pPr>
    </w:p>
    <w:p w14:paraId="7B3805D5" w14:textId="77777777" w:rsidR="00A82CD7" w:rsidRPr="00122D9A" w:rsidRDefault="00A82CD7" w:rsidP="00A82CD7">
      <w:pPr>
        <w:pStyle w:val="Default"/>
        <w:rPr>
          <w:b/>
          <w:bCs/>
          <w:sz w:val="32"/>
          <w:szCs w:val="32"/>
        </w:rPr>
      </w:pPr>
      <w:r w:rsidRPr="00122D9A">
        <w:rPr>
          <w:b/>
          <w:bCs/>
          <w:sz w:val="32"/>
          <w:szCs w:val="32"/>
        </w:rPr>
        <w:lastRenderedPageBreak/>
        <w:t xml:space="preserve">Diversity Monitoring </w:t>
      </w:r>
    </w:p>
    <w:p w14:paraId="2F44B53D" w14:textId="77777777" w:rsidR="00A82CD7" w:rsidRPr="00122D9A" w:rsidRDefault="00A82CD7" w:rsidP="00A82CD7">
      <w:pPr>
        <w:pStyle w:val="Default"/>
        <w:rPr>
          <w:sz w:val="32"/>
          <w:szCs w:val="32"/>
        </w:rPr>
      </w:pPr>
    </w:p>
    <w:p w14:paraId="79E9BE8C" w14:textId="77777777" w:rsidR="00A82CD7" w:rsidRPr="00122D9A" w:rsidRDefault="00A82CD7" w:rsidP="00A82CD7">
      <w:pPr>
        <w:pStyle w:val="Default"/>
        <w:rPr>
          <w:sz w:val="23"/>
          <w:szCs w:val="23"/>
        </w:rPr>
      </w:pPr>
      <w:r w:rsidRPr="00122D9A">
        <w:rPr>
          <w:sz w:val="23"/>
          <w:szCs w:val="23"/>
        </w:rPr>
        <w:t xml:space="preserve">Citizens Advice Harrow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Harrow. This information is given in confidence for monitoring purposes only and is not seen by anyone responsible for making recruitment decisions. However, if you would prefer not to answer any of the questions we ask, please leave them blank. </w:t>
      </w:r>
    </w:p>
    <w:p w14:paraId="173FF573" w14:textId="77777777" w:rsidR="00A82CD7" w:rsidRPr="00122D9A" w:rsidRDefault="00A82CD7" w:rsidP="00A82CD7">
      <w:pPr>
        <w:pStyle w:val="Default"/>
        <w:rPr>
          <w:sz w:val="23"/>
          <w:szCs w:val="23"/>
        </w:rPr>
      </w:pPr>
    </w:p>
    <w:p w14:paraId="0BB80889" w14:textId="77777777" w:rsidR="00A82CD7" w:rsidRPr="00122D9A" w:rsidRDefault="00A82CD7" w:rsidP="00A82CD7">
      <w:pPr>
        <w:pStyle w:val="Default"/>
        <w:rPr>
          <w:b/>
          <w:bCs/>
          <w:sz w:val="32"/>
          <w:szCs w:val="32"/>
        </w:rPr>
      </w:pPr>
      <w:r w:rsidRPr="00122D9A">
        <w:rPr>
          <w:b/>
          <w:bCs/>
          <w:sz w:val="32"/>
          <w:szCs w:val="32"/>
        </w:rPr>
        <w:t xml:space="preserve">Information, experience, knowledge, skills and abilities </w:t>
      </w:r>
    </w:p>
    <w:p w14:paraId="2E2C1563" w14:textId="77777777" w:rsidR="00A82CD7" w:rsidRPr="00122D9A" w:rsidRDefault="00A82CD7" w:rsidP="00A82CD7">
      <w:pPr>
        <w:pStyle w:val="Default"/>
        <w:rPr>
          <w:sz w:val="32"/>
          <w:szCs w:val="32"/>
        </w:rPr>
      </w:pPr>
    </w:p>
    <w:p w14:paraId="6C3D317B" w14:textId="77777777" w:rsidR="00A82CD7" w:rsidRDefault="00A82CD7" w:rsidP="00A82CD7">
      <w:pPr>
        <w:pStyle w:val="Default"/>
        <w:rPr>
          <w:sz w:val="23"/>
          <w:szCs w:val="23"/>
        </w:rPr>
      </w:pPr>
      <w:r w:rsidRPr="00122D9A">
        <w:rPr>
          <w:sz w:val="23"/>
          <w:szCs w:val="23"/>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02A03692" w14:textId="77777777" w:rsidR="00A82CD7" w:rsidRPr="00122D9A" w:rsidRDefault="00A82CD7" w:rsidP="00A82CD7">
      <w:pPr>
        <w:pStyle w:val="Default"/>
        <w:rPr>
          <w:sz w:val="23"/>
          <w:szCs w:val="23"/>
        </w:rPr>
      </w:pPr>
    </w:p>
    <w:p w14:paraId="575A2E51" w14:textId="77777777" w:rsidR="00A82CD7" w:rsidRDefault="00A82CD7" w:rsidP="00A82CD7">
      <w:pPr>
        <w:pStyle w:val="Default"/>
        <w:rPr>
          <w:sz w:val="23"/>
          <w:szCs w:val="23"/>
        </w:rPr>
      </w:pPr>
      <w:r w:rsidRPr="00122D9A">
        <w:rPr>
          <w:sz w:val="23"/>
          <w:szCs w:val="23"/>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39AFCADF" w14:textId="77777777" w:rsidR="00A82CD7" w:rsidRPr="00122D9A" w:rsidRDefault="00A82CD7" w:rsidP="00A82CD7">
      <w:pPr>
        <w:pStyle w:val="Default"/>
        <w:rPr>
          <w:sz w:val="23"/>
          <w:szCs w:val="23"/>
        </w:rPr>
      </w:pPr>
    </w:p>
    <w:p w14:paraId="280697A4" w14:textId="77777777" w:rsidR="00A82CD7" w:rsidRPr="00122D9A" w:rsidRDefault="00A82CD7" w:rsidP="00A82CD7">
      <w:pPr>
        <w:pStyle w:val="Default"/>
        <w:rPr>
          <w:sz w:val="23"/>
          <w:szCs w:val="23"/>
        </w:rPr>
      </w:pPr>
      <w:r w:rsidRPr="00122D9A">
        <w:rPr>
          <w:sz w:val="23"/>
          <w:szCs w:val="23"/>
        </w:rPr>
        <w:t xml:space="preserve">A useful guide might be S.T.A.R: </w:t>
      </w:r>
    </w:p>
    <w:p w14:paraId="1FF4451F" w14:textId="77777777" w:rsidR="00A82CD7" w:rsidRPr="00122D9A" w:rsidRDefault="00A82CD7" w:rsidP="00A82CD7">
      <w:pPr>
        <w:pStyle w:val="Default"/>
        <w:rPr>
          <w:sz w:val="23"/>
          <w:szCs w:val="23"/>
        </w:rPr>
      </w:pPr>
      <w:r w:rsidRPr="00122D9A">
        <w:rPr>
          <w:sz w:val="23"/>
          <w:szCs w:val="23"/>
        </w:rPr>
        <w:t xml:space="preserve">Specific – give a specific example </w:t>
      </w:r>
    </w:p>
    <w:p w14:paraId="790C883B" w14:textId="77777777" w:rsidR="00A82CD7" w:rsidRPr="00122D9A" w:rsidRDefault="00A82CD7" w:rsidP="00A82CD7">
      <w:pPr>
        <w:pStyle w:val="Default"/>
        <w:rPr>
          <w:sz w:val="23"/>
          <w:szCs w:val="23"/>
        </w:rPr>
      </w:pPr>
      <w:r w:rsidRPr="00122D9A">
        <w:rPr>
          <w:sz w:val="23"/>
          <w:szCs w:val="23"/>
        </w:rPr>
        <w:t xml:space="preserve">Task – briefly describe the task/objective/problem </w:t>
      </w:r>
    </w:p>
    <w:p w14:paraId="70D334B2" w14:textId="77777777" w:rsidR="00A82CD7" w:rsidRPr="00122D9A" w:rsidRDefault="00A82CD7" w:rsidP="00A82CD7">
      <w:pPr>
        <w:pStyle w:val="Default"/>
        <w:rPr>
          <w:sz w:val="23"/>
          <w:szCs w:val="23"/>
        </w:rPr>
      </w:pPr>
      <w:r w:rsidRPr="00122D9A">
        <w:rPr>
          <w:sz w:val="23"/>
          <w:szCs w:val="23"/>
        </w:rPr>
        <w:t xml:space="preserve">Action – tell us what you did </w:t>
      </w:r>
    </w:p>
    <w:p w14:paraId="719974D7" w14:textId="77777777" w:rsidR="00A82CD7" w:rsidRDefault="00A82CD7" w:rsidP="00A82CD7">
      <w:pPr>
        <w:pStyle w:val="Default"/>
        <w:rPr>
          <w:sz w:val="23"/>
          <w:szCs w:val="23"/>
        </w:rPr>
      </w:pPr>
      <w:r w:rsidRPr="00122D9A">
        <w:rPr>
          <w:sz w:val="23"/>
          <w:szCs w:val="23"/>
        </w:rPr>
        <w:t xml:space="preserve">Results – describe what results were achieved </w:t>
      </w:r>
    </w:p>
    <w:p w14:paraId="272456C4" w14:textId="77777777" w:rsidR="00A82CD7" w:rsidRPr="00122D9A" w:rsidRDefault="00A82CD7" w:rsidP="00A82CD7">
      <w:pPr>
        <w:pStyle w:val="Default"/>
        <w:rPr>
          <w:sz w:val="23"/>
          <w:szCs w:val="23"/>
        </w:rPr>
      </w:pPr>
    </w:p>
    <w:p w14:paraId="38215E04" w14:textId="77777777" w:rsidR="00A82CD7" w:rsidRPr="00122D9A" w:rsidRDefault="00A82CD7" w:rsidP="00A82CD7">
      <w:pPr>
        <w:pStyle w:val="Default"/>
        <w:rPr>
          <w:sz w:val="23"/>
          <w:szCs w:val="23"/>
        </w:rPr>
      </w:pPr>
      <w:r w:rsidRPr="00122D9A">
        <w:rPr>
          <w:sz w:val="23"/>
          <w:szCs w:val="23"/>
        </w:rPr>
        <w:t xml:space="preserve">Please provide recent work examples wherever possible. However, do remember that relevant examples from other aspects of your life, for example: voluntary or unpaid work, school or college work, family or home responsibilities, can also be given. </w:t>
      </w:r>
    </w:p>
    <w:p w14:paraId="73209DDC" w14:textId="77777777" w:rsidR="00A82CD7" w:rsidRPr="00122D9A" w:rsidRDefault="00A82CD7" w:rsidP="00A82CD7">
      <w:pPr>
        <w:pStyle w:val="Default"/>
        <w:rPr>
          <w:sz w:val="23"/>
          <w:szCs w:val="23"/>
        </w:rPr>
      </w:pPr>
    </w:p>
    <w:p w14:paraId="4554FC07" w14:textId="77777777" w:rsidR="00A82CD7" w:rsidRPr="00122D9A" w:rsidRDefault="00A82CD7" w:rsidP="00A82CD7">
      <w:pPr>
        <w:pStyle w:val="Default"/>
        <w:rPr>
          <w:b/>
          <w:bCs/>
          <w:sz w:val="32"/>
          <w:szCs w:val="32"/>
        </w:rPr>
      </w:pPr>
      <w:r w:rsidRPr="00122D9A">
        <w:rPr>
          <w:b/>
          <w:bCs/>
          <w:sz w:val="32"/>
          <w:szCs w:val="32"/>
        </w:rPr>
        <w:t xml:space="preserve">Shortlisting outcomes </w:t>
      </w:r>
    </w:p>
    <w:p w14:paraId="6855832A" w14:textId="77777777" w:rsidR="00A82CD7" w:rsidRPr="00122D9A" w:rsidRDefault="00A82CD7" w:rsidP="00A82CD7">
      <w:pPr>
        <w:pStyle w:val="Default"/>
        <w:rPr>
          <w:sz w:val="32"/>
          <w:szCs w:val="32"/>
        </w:rPr>
      </w:pPr>
    </w:p>
    <w:p w14:paraId="3395CE4E" w14:textId="77777777" w:rsidR="00A82CD7" w:rsidRPr="00122D9A" w:rsidRDefault="00A82CD7" w:rsidP="00A82CD7">
      <w:pPr>
        <w:pStyle w:val="Default"/>
        <w:rPr>
          <w:sz w:val="23"/>
          <w:szCs w:val="23"/>
        </w:rPr>
      </w:pPr>
      <w:r w:rsidRPr="00122D9A">
        <w:rPr>
          <w:sz w:val="23"/>
          <w:szCs w:val="23"/>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14:paraId="15185D55" w14:textId="77777777" w:rsidR="00A82CD7" w:rsidRPr="00122D9A" w:rsidRDefault="00A82CD7" w:rsidP="00A82CD7">
      <w:pPr>
        <w:pStyle w:val="Default"/>
        <w:rPr>
          <w:sz w:val="23"/>
          <w:szCs w:val="23"/>
        </w:rPr>
      </w:pPr>
    </w:p>
    <w:p w14:paraId="62C134EF" w14:textId="77777777" w:rsidR="00A82CD7" w:rsidRPr="00122D9A" w:rsidRDefault="00A82CD7" w:rsidP="00A82CD7">
      <w:pPr>
        <w:pStyle w:val="Default"/>
        <w:rPr>
          <w:b/>
          <w:bCs/>
          <w:sz w:val="32"/>
          <w:szCs w:val="32"/>
        </w:rPr>
      </w:pPr>
      <w:r w:rsidRPr="00122D9A">
        <w:rPr>
          <w:b/>
          <w:bCs/>
          <w:sz w:val="32"/>
          <w:szCs w:val="32"/>
        </w:rPr>
        <w:t xml:space="preserve">References </w:t>
      </w:r>
    </w:p>
    <w:p w14:paraId="2918915D" w14:textId="77777777" w:rsidR="00A82CD7" w:rsidRPr="00122D9A" w:rsidRDefault="00A82CD7" w:rsidP="00A82CD7">
      <w:pPr>
        <w:pStyle w:val="Default"/>
        <w:rPr>
          <w:sz w:val="32"/>
          <w:szCs w:val="32"/>
        </w:rPr>
      </w:pPr>
    </w:p>
    <w:p w14:paraId="2E8D5CC6" w14:textId="77777777" w:rsidR="00A82CD7" w:rsidRPr="00122D9A" w:rsidRDefault="00A82CD7" w:rsidP="00A82CD7">
      <w:pPr>
        <w:rPr>
          <w:rFonts w:ascii="Arial" w:hAnsi="Arial" w:cs="Arial"/>
          <w:sz w:val="23"/>
          <w:szCs w:val="23"/>
        </w:rPr>
      </w:pPr>
      <w:r w:rsidRPr="00122D9A">
        <w:rPr>
          <w:rFonts w:ascii="Arial" w:hAnsi="Arial" w:cs="Arial"/>
          <w:sz w:val="23"/>
          <w:szCs w:val="23"/>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p>
    <w:p w14:paraId="002CF66B" w14:textId="77777777" w:rsidR="00A82CD7" w:rsidRPr="00122D9A" w:rsidRDefault="00A82CD7" w:rsidP="00A82CD7">
      <w:pPr>
        <w:pStyle w:val="Default"/>
        <w:rPr>
          <w:b/>
          <w:bCs/>
          <w:sz w:val="32"/>
          <w:szCs w:val="32"/>
        </w:rPr>
      </w:pPr>
      <w:r w:rsidRPr="00122D9A">
        <w:rPr>
          <w:b/>
          <w:bCs/>
          <w:sz w:val="32"/>
          <w:szCs w:val="32"/>
        </w:rPr>
        <w:lastRenderedPageBreak/>
        <w:t xml:space="preserve">Criminal convictions </w:t>
      </w:r>
    </w:p>
    <w:p w14:paraId="57F61C38" w14:textId="77777777" w:rsidR="00A82CD7" w:rsidRPr="00122D9A" w:rsidRDefault="00A82CD7" w:rsidP="00A82CD7">
      <w:pPr>
        <w:pStyle w:val="Default"/>
        <w:rPr>
          <w:sz w:val="32"/>
          <w:szCs w:val="32"/>
        </w:rPr>
      </w:pPr>
    </w:p>
    <w:p w14:paraId="17A576C6" w14:textId="77777777" w:rsidR="00A82CD7" w:rsidRPr="00122D9A" w:rsidRDefault="00A82CD7" w:rsidP="00A82CD7">
      <w:pPr>
        <w:pStyle w:val="Default"/>
        <w:rPr>
          <w:sz w:val="23"/>
          <w:szCs w:val="23"/>
        </w:rPr>
      </w:pPr>
      <w:r w:rsidRPr="00122D9A">
        <w:rPr>
          <w:sz w:val="23"/>
          <w:szCs w:val="23"/>
        </w:rPr>
        <w:t xml:space="preserve">Anyone who applies to work within Citizens Advice Harrow will be asked to disclose details of unspent convictions during the recruitment process. </w:t>
      </w:r>
    </w:p>
    <w:p w14:paraId="41CA5768" w14:textId="77777777" w:rsidR="00A82CD7" w:rsidRPr="00122D9A" w:rsidRDefault="00A82CD7" w:rsidP="00A82CD7">
      <w:pPr>
        <w:pStyle w:val="Default"/>
        <w:rPr>
          <w:sz w:val="23"/>
          <w:szCs w:val="23"/>
        </w:rPr>
      </w:pPr>
    </w:p>
    <w:p w14:paraId="0A880395" w14:textId="77777777" w:rsidR="00A82CD7" w:rsidRPr="00122D9A" w:rsidRDefault="00A82CD7" w:rsidP="00A82CD7">
      <w:pPr>
        <w:pStyle w:val="Default"/>
        <w:rPr>
          <w:sz w:val="23"/>
          <w:szCs w:val="23"/>
        </w:rPr>
      </w:pPr>
      <w:r w:rsidRPr="00122D9A">
        <w:rPr>
          <w:sz w:val="23"/>
          <w:szCs w:val="23"/>
        </w:rPr>
        <w:t xml:space="preserve">Having a criminal record will not necessarily bar you from working for Citizens Advice Harrow – much will depend on the type of job you have applied for and the background and circumstances of your offence. However, we are not able to employ anyone with a conviction for a sexual offence against a child or vulnerable adult, regardless of when the office took place. All other convictions will be considered on an individual basis. </w:t>
      </w:r>
    </w:p>
    <w:p w14:paraId="1EFE1398" w14:textId="77777777" w:rsidR="00A82CD7" w:rsidRPr="00122D9A" w:rsidRDefault="00A82CD7" w:rsidP="00A82CD7">
      <w:pPr>
        <w:pStyle w:val="Default"/>
        <w:rPr>
          <w:sz w:val="23"/>
          <w:szCs w:val="23"/>
        </w:rPr>
      </w:pPr>
    </w:p>
    <w:p w14:paraId="144264FF" w14:textId="77777777" w:rsidR="00A82CD7" w:rsidRPr="00122D9A" w:rsidRDefault="00A82CD7" w:rsidP="00A82CD7">
      <w:pPr>
        <w:rPr>
          <w:rFonts w:ascii="Arial" w:hAnsi="Arial" w:cs="Arial"/>
        </w:rPr>
      </w:pPr>
      <w:r w:rsidRPr="00122D9A">
        <w:rPr>
          <w:rFonts w:ascii="Arial" w:hAnsi="Arial" w:cs="Arial"/>
          <w:sz w:val="23"/>
          <w:szCs w:val="23"/>
        </w:rPr>
        <w:t>Disclosure and Barring Service (DBS) disclosures are only requested where proportionate and relevant to the post concerned. If the post for which you are applying for requires a DBS disclosure, this will be noted in the application pack.</w:t>
      </w:r>
    </w:p>
    <w:p w14:paraId="3EA3F1EB" w14:textId="77777777" w:rsidR="00A61891" w:rsidRDefault="00A61891" w:rsidP="00214CF2">
      <w:pPr>
        <w:pStyle w:val="ListParagraph"/>
        <w:spacing w:after="640" w:line="240" w:lineRule="auto"/>
        <w:rPr>
          <w:rFonts w:ascii="Open Sans" w:eastAsia="Times New Roman" w:hAnsi="Open Sans" w:cs="Open Sans"/>
          <w:color w:val="004B88"/>
          <w:sz w:val="24"/>
          <w:szCs w:val="24"/>
          <w:lang w:eastAsia="en-GB"/>
        </w:rPr>
      </w:pPr>
    </w:p>
    <w:sectPr w:rsidR="00A61891" w:rsidSect="0069518D">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1E06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8323692" o:spid="_x0000_i1025" type="#_x0000_t75" alt="https://lh6.googleusercontent.com/LKs8W5LaZwSM5zk-VxcivsntzPK6ie-i5rdn_jLKqk8v69AZuwHbFS2MbdhqAk9luuW4_oPJE9HqkWXsxvCzh91_gOGmbf7wOmRnx4jtIwDvlqxWN7onNOhl7WM_DiSFXin309Aq" style="width:39pt;height:33.5pt;visibility:visible;mso-wrap-style:square">
            <v:imagedata r:id="rId1" o:title="LKs8W5LaZwSM5zk-VxcivsntzPK6ie-i5rdn_jLKqk8v69AZuwHbFS2MbdhqAk9luuW4_oPJE9HqkWXsxvCzh91_gOGmbf7wOmRnx4jtIwDvlqxWN7onNOhl7WM_DiSFXin309Aq"/>
          </v:shape>
        </w:pict>
      </mc:Choice>
      <mc:Fallback>
        <w:drawing>
          <wp:inline distT="0" distB="0" distL="0" distR="0" wp14:anchorId="643B1D01" wp14:editId="643B1D02">
            <wp:extent cx="495300" cy="425450"/>
            <wp:effectExtent l="0" t="0" r="0" b="0"/>
            <wp:docPr id="1388323692" name="Picture 1388323692"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mc:Fallback>
    </mc:AlternateContent>
  </w:numPicBullet>
  <w:abstractNum w:abstractNumId="0" w15:restartNumberingAfterBreak="0">
    <w:nsid w:val="053160DF"/>
    <w:multiLevelType w:val="hybridMultilevel"/>
    <w:tmpl w:val="8EB40E0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9031F"/>
    <w:multiLevelType w:val="hybridMultilevel"/>
    <w:tmpl w:val="EBE0B556"/>
    <w:lvl w:ilvl="0" w:tplc="4196AA0A">
      <w:start w:val="1"/>
      <w:numFmt w:val="bullet"/>
      <w:lvlText w:val=""/>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4D4E40"/>
    <w:multiLevelType w:val="hybridMultilevel"/>
    <w:tmpl w:val="DC32E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687C2DF0"/>
    <w:multiLevelType w:val="hybridMultilevel"/>
    <w:tmpl w:val="0A5A6B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C06B8"/>
    <w:multiLevelType w:val="hybridMultilevel"/>
    <w:tmpl w:val="EFB47320"/>
    <w:lvl w:ilvl="0" w:tplc="32A414BA">
      <w:start w:val="1"/>
      <w:numFmt w:val="bullet"/>
      <w:lvlText w:val=""/>
      <w:lvlPicBulletId w:val="0"/>
      <w:lvlJc w:val="left"/>
      <w:pPr>
        <w:tabs>
          <w:tab w:val="num" w:pos="720"/>
        </w:tabs>
        <w:ind w:left="720" w:hanging="360"/>
      </w:pPr>
      <w:rPr>
        <w:rFonts w:ascii="Symbol" w:hAnsi="Symbol" w:hint="default"/>
      </w:rPr>
    </w:lvl>
    <w:lvl w:ilvl="1" w:tplc="83EEDD5C" w:tentative="1">
      <w:start w:val="1"/>
      <w:numFmt w:val="bullet"/>
      <w:lvlText w:val=""/>
      <w:lvlJc w:val="left"/>
      <w:pPr>
        <w:tabs>
          <w:tab w:val="num" w:pos="1440"/>
        </w:tabs>
        <w:ind w:left="1440" w:hanging="360"/>
      </w:pPr>
      <w:rPr>
        <w:rFonts w:ascii="Symbol" w:hAnsi="Symbol" w:hint="default"/>
      </w:rPr>
    </w:lvl>
    <w:lvl w:ilvl="2" w:tplc="A1D4D8C4" w:tentative="1">
      <w:start w:val="1"/>
      <w:numFmt w:val="bullet"/>
      <w:lvlText w:val=""/>
      <w:lvlJc w:val="left"/>
      <w:pPr>
        <w:tabs>
          <w:tab w:val="num" w:pos="2160"/>
        </w:tabs>
        <w:ind w:left="2160" w:hanging="360"/>
      </w:pPr>
      <w:rPr>
        <w:rFonts w:ascii="Symbol" w:hAnsi="Symbol" w:hint="default"/>
      </w:rPr>
    </w:lvl>
    <w:lvl w:ilvl="3" w:tplc="60A865A2" w:tentative="1">
      <w:start w:val="1"/>
      <w:numFmt w:val="bullet"/>
      <w:lvlText w:val=""/>
      <w:lvlJc w:val="left"/>
      <w:pPr>
        <w:tabs>
          <w:tab w:val="num" w:pos="2880"/>
        </w:tabs>
        <w:ind w:left="2880" w:hanging="360"/>
      </w:pPr>
      <w:rPr>
        <w:rFonts w:ascii="Symbol" w:hAnsi="Symbol" w:hint="default"/>
      </w:rPr>
    </w:lvl>
    <w:lvl w:ilvl="4" w:tplc="6CBA87C8" w:tentative="1">
      <w:start w:val="1"/>
      <w:numFmt w:val="bullet"/>
      <w:lvlText w:val=""/>
      <w:lvlJc w:val="left"/>
      <w:pPr>
        <w:tabs>
          <w:tab w:val="num" w:pos="3600"/>
        </w:tabs>
        <w:ind w:left="3600" w:hanging="360"/>
      </w:pPr>
      <w:rPr>
        <w:rFonts w:ascii="Symbol" w:hAnsi="Symbol" w:hint="default"/>
      </w:rPr>
    </w:lvl>
    <w:lvl w:ilvl="5" w:tplc="91D8727E" w:tentative="1">
      <w:start w:val="1"/>
      <w:numFmt w:val="bullet"/>
      <w:lvlText w:val=""/>
      <w:lvlJc w:val="left"/>
      <w:pPr>
        <w:tabs>
          <w:tab w:val="num" w:pos="4320"/>
        </w:tabs>
        <w:ind w:left="4320" w:hanging="360"/>
      </w:pPr>
      <w:rPr>
        <w:rFonts w:ascii="Symbol" w:hAnsi="Symbol" w:hint="default"/>
      </w:rPr>
    </w:lvl>
    <w:lvl w:ilvl="6" w:tplc="BE7C22FA" w:tentative="1">
      <w:start w:val="1"/>
      <w:numFmt w:val="bullet"/>
      <w:lvlText w:val=""/>
      <w:lvlJc w:val="left"/>
      <w:pPr>
        <w:tabs>
          <w:tab w:val="num" w:pos="5040"/>
        </w:tabs>
        <w:ind w:left="5040" w:hanging="360"/>
      </w:pPr>
      <w:rPr>
        <w:rFonts w:ascii="Symbol" w:hAnsi="Symbol" w:hint="default"/>
      </w:rPr>
    </w:lvl>
    <w:lvl w:ilvl="7" w:tplc="5D40FD98" w:tentative="1">
      <w:start w:val="1"/>
      <w:numFmt w:val="bullet"/>
      <w:lvlText w:val=""/>
      <w:lvlJc w:val="left"/>
      <w:pPr>
        <w:tabs>
          <w:tab w:val="num" w:pos="5760"/>
        </w:tabs>
        <w:ind w:left="5760" w:hanging="360"/>
      </w:pPr>
      <w:rPr>
        <w:rFonts w:ascii="Symbol" w:hAnsi="Symbol" w:hint="default"/>
      </w:rPr>
    </w:lvl>
    <w:lvl w:ilvl="8" w:tplc="5308C1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E7810"/>
    <w:multiLevelType w:val="multilevel"/>
    <w:tmpl w:val="16A29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b/>
        <w:sz w:val="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6557">
    <w:abstractNumId w:val="7"/>
  </w:num>
  <w:num w:numId="2" w16cid:durableId="350231285">
    <w:abstractNumId w:val="2"/>
  </w:num>
  <w:num w:numId="3" w16cid:durableId="1859657320">
    <w:abstractNumId w:val="4"/>
  </w:num>
  <w:num w:numId="4" w16cid:durableId="1759591376">
    <w:abstractNumId w:val="15"/>
  </w:num>
  <w:num w:numId="5" w16cid:durableId="1476801611">
    <w:abstractNumId w:val="8"/>
  </w:num>
  <w:num w:numId="6" w16cid:durableId="713383206">
    <w:abstractNumId w:val="5"/>
  </w:num>
  <w:num w:numId="7" w16cid:durableId="1273393072">
    <w:abstractNumId w:val="6"/>
  </w:num>
  <w:num w:numId="8" w16cid:durableId="698164961">
    <w:abstractNumId w:val="3"/>
  </w:num>
  <w:num w:numId="9" w16cid:durableId="444808389">
    <w:abstractNumId w:val="1"/>
  </w:num>
  <w:num w:numId="10" w16cid:durableId="2003042539">
    <w:abstractNumId w:val="9"/>
  </w:num>
  <w:num w:numId="11" w16cid:durableId="1806774171">
    <w:abstractNumId w:val="12"/>
  </w:num>
  <w:num w:numId="12" w16cid:durableId="2059281815">
    <w:abstractNumId w:val="10"/>
  </w:num>
  <w:num w:numId="13" w16cid:durableId="2102603187">
    <w:abstractNumId w:val="14"/>
  </w:num>
  <w:num w:numId="14" w16cid:durableId="1250231982">
    <w:abstractNumId w:val="11"/>
  </w:num>
  <w:num w:numId="15" w16cid:durableId="111218450">
    <w:abstractNumId w:val="0"/>
  </w:num>
  <w:num w:numId="16" w16cid:durableId="528031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sFAOWlgMAtAAAA"/>
  </w:docVars>
  <w:rsids>
    <w:rsidRoot w:val="00EC5378"/>
    <w:rsid w:val="00030FB7"/>
    <w:rsid w:val="000A4BF0"/>
    <w:rsid w:val="000B7171"/>
    <w:rsid w:val="000D39BC"/>
    <w:rsid w:val="0013779E"/>
    <w:rsid w:val="00151766"/>
    <w:rsid w:val="001612FB"/>
    <w:rsid w:val="00182740"/>
    <w:rsid w:val="00186247"/>
    <w:rsid w:val="00194A45"/>
    <w:rsid w:val="001D164C"/>
    <w:rsid w:val="001E59BC"/>
    <w:rsid w:val="001F381C"/>
    <w:rsid w:val="00214CF2"/>
    <w:rsid w:val="0023550A"/>
    <w:rsid w:val="00240254"/>
    <w:rsid w:val="00253B04"/>
    <w:rsid w:val="00261FDD"/>
    <w:rsid w:val="002631C2"/>
    <w:rsid w:val="002931BE"/>
    <w:rsid w:val="00293799"/>
    <w:rsid w:val="002963EA"/>
    <w:rsid w:val="002B3CD7"/>
    <w:rsid w:val="002B40A6"/>
    <w:rsid w:val="002C0370"/>
    <w:rsid w:val="002C4B4B"/>
    <w:rsid w:val="002D2BE6"/>
    <w:rsid w:val="002E6B64"/>
    <w:rsid w:val="00311E6E"/>
    <w:rsid w:val="00311FE4"/>
    <w:rsid w:val="00315F20"/>
    <w:rsid w:val="003373DC"/>
    <w:rsid w:val="00356270"/>
    <w:rsid w:val="00356CA8"/>
    <w:rsid w:val="0036467A"/>
    <w:rsid w:val="00395E85"/>
    <w:rsid w:val="003B3D4A"/>
    <w:rsid w:val="003B6FBD"/>
    <w:rsid w:val="003D0153"/>
    <w:rsid w:val="003E05C0"/>
    <w:rsid w:val="003E1D59"/>
    <w:rsid w:val="003F27EC"/>
    <w:rsid w:val="00447911"/>
    <w:rsid w:val="00450FF8"/>
    <w:rsid w:val="00462982"/>
    <w:rsid w:val="004728EC"/>
    <w:rsid w:val="004B73C9"/>
    <w:rsid w:val="004C29E6"/>
    <w:rsid w:val="004D4478"/>
    <w:rsid w:val="00501412"/>
    <w:rsid w:val="00506F61"/>
    <w:rsid w:val="005074B9"/>
    <w:rsid w:val="00524979"/>
    <w:rsid w:val="00525347"/>
    <w:rsid w:val="00563BEF"/>
    <w:rsid w:val="005734F0"/>
    <w:rsid w:val="00576B34"/>
    <w:rsid w:val="005A023C"/>
    <w:rsid w:val="005A7FD7"/>
    <w:rsid w:val="005B00A5"/>
    <w:rsid w:val="005B2362"/>
    <w:rsid w:val="005D0993"/>
    <w:rsid w:val="005E05AE"/>
    <w:rsid w:val="005E4B75"/>
    <w:rsid w:val="00604C10"/>
    <w:rsid w:val="00606F19"/>
    <w:rsid w:val="00623C62"/>
    <w:rsid w:val="0062628D"/>
    <w:rsid w:val="00634038"/>
    <w:rsid w:val="00640693"/>
    <w:rsid w:val="006479A7"/>
    <w:rsid w:val="006930A9"/>
    <w:rsid w:val="00693BFB"/>
    <w:rsid w:val="0069518D"/>
    <w:rsid w:val="0069780B"/>
    <w:rsid w:val="006B37EB"/>
    <w:rsid w:val="006C0189"/>
    <w:rsid w:val="006C4051"/>
    <w:rsid w:val="006D0654"/>
    <w:rsid w:val="006D1182"/>
    <w:rsid w:val="006E687A"/>
    <w:rsid w:val="00703A6E"/>
    <w:rsid w:val="00715425"/>
    <w:rsid w:val="00722AAE"/>
    <w:rsid w:val="007249BF"/>
    <w:rsid w:val="00734521"/>
    <w:rsid w:val="0073560C"/>
    <w:rsid w:val="00750617"/>
    <w:rsid w:val="007600BE"/>
    <w:rsid w:val="007742DD"/>
    <w:rsid w:val="00777F4C"/>
    <w:rsid w:val="00781FAB"/>
    <w:rsid w:val="007A25CA"/>
    <w:rsid w:val="007B5358"/>
    <w:rsid w:val="007C0B8A"/>
    <w:rsid w:val="007D3192"/>
    <w:rsid w:val="007F15F5"/>
    <w:rsid w:val="007F1707"/>
    <w:rsid w:val="008222F1"/>
    <w:rsid w:val="00857421"/>
    <w:rsid w:val="00864EE8"/>
    <w:rsid w:val="008672B4"/>
    <w:rsid w:val="00886DD2"/>
    <w:rsid w:val="008A5DF3"/>
    <w:rsid w:val="008C67C4"/>
    <w:rsid w:val="008C78A8"/>
    <w:rsid w:val="008F6C87"/>
    <w:rsid w:val="008F76FE"/>
    <w:rsid w:val="00912258"/>
    <w:rsid w:val="009262AE"/>
    <w:rsid w:val="009343F9"/>
    <w:rsid w:val="00934E79"/>
    <w:rsid w:val="00956E9F"/>
    <w:rsid w:val="00971603"/>
    <w:rsid w:val="00972D5C"/>
    <w:rsid w:val="00974193"/>
    <w:rsid w:val="00977AB8"/>
    <w:rsid w:val="0099404E"/>
    <w:rsid w:val="009B1533"/>
    <w:rsid w:val="009B3C0A"/>
    <w:rsid w:val="009B43ED"/>
    <w:rsid w:val="009B59DB"/>
    <w:rsid w:val="009C103F"/>
    <w:rsid w:val="009C222D"/>
    <w:rsid w:val="009C5BE7"/>
    <w:rsid w:val="009D5985"/>
    <w:rsid w:val="009E34BB"/>
    <w:rsid w:val="00A203F8"/>
    <w:rsid w:val="00A24760"/>
    <w:rsid w:val="00A50C78"/>
    <w:rsid w:val="00A61891"/>
    <w:rsid w:val="00A650CB"/>
    <w:rsid w:val="00A81569"/>
    <w:rsid w:val="00A82CD7"/>
    <w:rsid w:val="00AA0C90"/>
    <w:rsid w:val="00AA15D6"/>
    <w:rsid w:val="00AB1013"/>
    <w:rsid w:val="00AB3FDC"/>
    <w:rsid w:val="00AB6D91"/>
    <w:rsid w:val="00AC33EE"/>
    <w:rsid w:val="00AF3FFE"/>
    <w:rsid w:val="00AF795E"/>
    <w:rsid w:val="00B4445E"/>
    <w:rsid w:val="00B45DB8"/>
    <w:rsid w:val="00B51DBB"/>
    <w:rsid w:val="00B52FB3"/>
    <w:rsid w:val="00B56AF7"/>
    <w:rsid w:val="00B63174"/>
    <w:rsid w:val="00B9626C"/>
    <w:rsid w:val="00BC47E5"/>
    <w:rsid w:val="00BD13D4"/>
    <w:rsid w:val="00BD73C4"/>
    <w:rsid w:val="00BE23F2"/>
    <w:rsid w:val="00C0057B"/>
    <w:rsid w:val="00C04DC5"/>
    <w:rsid w:val="00C14FD1"/>
    <w:rsid w:val="00C275D2"/>
    <w:rsid w:val="00C55E7A"/>
    <w:rsid w:val="00C711B6"/>
    <w:rsid w:val="00C73796"/>
    <w:rsid w:val="00C73942"/>
    <w:rsid w:val="00C833AD"/>
    <w:rsid w:val="00C90FC0"/>
    <w:rsid w:val="00C97432"/>
    <w:rsid w:val="00CA6391"/>
    <w:rsid w:val="00CB29EE"/>
    <w:rsid w:val="00CD2C6A"/>
    <w:rsid w:val="00CF067F"/>
    <w:rsid w:val="00CF6157"/>
    <w:rsid w:val="00D02D3A"/>
    <w:rsid w:val="00D2508E"/>
    <w:rsid w:val="00D34F12"/>
    <w:rsid w:val="00D46976"/>
    <w:rsid w:val="00D672B5"/>
    <w:rsid w:val="00D86CEF"/>
    <w:rsid w:val="00D90515"/>
    <w:rsid w:val="00D922F7"/>
    <w:rsid w:val="00E14274"/>
    <w:rsid w:val="00E17DB6"/>
    <w:rsid w:val="00E23A08"/>
    <w:rsid w:val="00E4103C"/>
    <w:rsid w:val="00E47650"/>
    <w:rsid w:val="00E764FF"/>
    <w:rsid w:val="00E8347F"/>
    <w:rsid w:val="00EB0119"/>
    <w:rsid w:val="00EB6622"/>
    <w:rsid w:val="00EC5378"/>
    <w:rsid w:val="00EF1D69"/>
    <w:rsid w:val="00F2778D"/>
    <w:rsid w:val="00F335A4"/>
    <w:rsid w:val="00F668B9"/>
    <w:rsid w:val="00F70F09"/>
    <w:rsid w:val="00F73A4C"/>
    <w:rsid w:val="00F7750B"/>
    <w:rsid w:val="00F8192C"/>
    <w:rsid w:val="00F868B7"/>
    <w:rsid w:val="00F933A5"/>
    <w:rsid w:val="00FA157E"/>
    <w:rsid w:val="00FB2815"/>
    <w:rsid w:val="00FC10B2"/>
    <w:rsid w:val="00FC4B00"/>
    <w:rsid w:val="00FD3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5F6"/>
  <w15:docId w15:val="{009A25D3-A71D-4046-B893-70E82EA9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D164C"/>
    <w:rPr>
      <w:color w:val="605E5C"/>
      <w:shd w:val="clear" w:color="auto" w:fill="E1DFDD"/>
    </w:rPr>
  </w:style>
  <w:style w:type="character" w:customStyle="1" w:styleId="Heading1Char">
    <w:name w:val="Heading 1 Char"/>
    <w:basedOn w:val="DefaultParagraphFont"/>
    <w:link w:val="Heading1"/>
    <w:uiPriority w:val="9"/>
    <w:rsid w:val="00BC47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recruitment@citizensadviceharrow.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citizensadviceharrow.org.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hyperlink" Target="https://www.citizensadviceharrow.org.uk/category/jobs/" TargetMode="Externa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3EE70F9705B4FA3BC440B72920FEF" ma:contentTypeVersion="14" ma:contentTypeDescription="Create a new document." ma:contentTypeScope="" ma:versionID="4f6513082e01cb46fe7e89cc239b0a2e">
  <xsd:schema xmlns:xsd="http://www.w3.org/2001/XMLSchema" xmlns:xs="http://www.w3.org/2001/XMLSchema" xmlns:p="http://schemas.microsoft.com/office/2006/metadata/properties" xmlns:ns3="3797bea5-850c-481d-b2f5-7797540037a8" xmlns:ns4="2bce0494-93e6-4afa-a181-6bb2c946312f" targetNamespace="http://schemas.microsoft.com/office/2006/metadata/properties" ma:root="true" ma:fieldsID="f95a7377a9cd496f38374f6b12b8cb68" ns3:_="" ns4:_="">
    <xsd:import namespace="3797bea5-850c-481d-b2f5-7797540037a8"/>
    <xsd:import namespace="2bce0494-93e6-4afa-a181-6bb2c9463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ea5-850c-481d-b2f5-7797540037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e0494-93e6-4afa-a181-6bb2c94631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5EF8-E155-4969-AB7D-ECDABBCA67A0}">
  <ds:schemaRefs>
    <ds:schemaRef ds:uri="http://schemas.microsoft.com/sharepoint/v3/contenttype/forms"/>
  </ds:schemaRefs>
</ds:datastoreItem>
</file>

<file path=customXml/itemProps2.xml><?xml version="1.0" encoding="utf-8"?>
<ds:datastoreItem xmlns:ds="http://schemas.openxmlformats.org/officeDocument/2006/customXml" ds:itemID="{A6847E9A-79F5-4DAC-8539-BAD8C80B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ea5-850c-481d-b2f5-7797540037a8"/>
    <ds:schemaRef ds:uri="2bce0494-93e6-4afa-a181-6bb2c9463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7F73D-322A-4AED-A548-7A2D63AB3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25A7B-57E1-44CD-B172-92154BB2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dc:creator>
  <cp:keywords/>
  <cp:lastModifiedBy>CA_Nairi Stepan-Sarkissian</cp:lastModifiedBy>
  <cp:revision>8</cp:revision>
  <dcterms:created xsi:type="dcterms:W3CDTF">2025-06-03T13:03:00Z</dcterms:created>
  <dcterms:modified xsi:type="dcterms:W3CDTF">2025-06-03T13:48:00Z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0x0101006623EE70F9705B4FA3BC440B72920FEF</vt:lpwstr>
  </property>
</Properties>
</file>